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kinsoku/>
        <w:wordWrap/>
        <w:overflowPunct/>
        <w:topLinePunct w:val="0"/>
        <w:autoSpaceDE/>
        <w:autoSpaceDN/>
        <w:bidi w:val="0"/>
        <w:adjustRightInd w:val="0"/>
        <w:snapToGrid w:val="0"/>
        <w:spacing w:after="157" w:afterLines="50"/>
        <w:ind w:lef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泰康在线财产保险股份有限公司</w:t>
      </w:r>
    </w:p>
    <w:p>
      <w:pPr>
        <w:pStyle w:val="15"/>
        <w:keepNext w:val="0"/>
        <w:keepLines w:val="0"/>
        <w:pageBreakBefore w:val="0"/>
        <w:widowControl w:val="0"/>
        <w:kinsoku/>
        <w:wordWrap/>
        <w:overflowPunct/>
        <w:topLinePunct w:val="0"/>
        <w:autoSpaceDE/>
        <w:autoSpaceDN/>
        <w:bidi w:val="0"/>
        <w:adjustRightInd w:val="0"/>
        <w:snapToGrid w:val="0"/>
        <w:spacing w:after="157" w:afterLines="50"/>
        <w:ind w:leftChars="0" w:firstLine="0" w:firstLineChars="0"/>
        <w:jc w:val="center"/>
        <w:textAlignment w:val="auto"/>
        <w:outlineLvl w:val="9"/>
        <w:rPr>
          <w:rFonts w:hint="eastAsia" w:asciiTheme="minorEastAsia" w:hAnsiTheme="minorEastAsia" w:eastAsiaTheme="minorEastAsia" w:cstheme="minorEastAsia"/>
          <w:sz w:val="24"/>
          <w:szCs w:val="24"/>
          <w:lang w:val="en-US" w:eastAsia="zh-CN"/>
        </w:rPr>
      </w:pPr>
      <w:bookmarkStart w:id="0" w:name="_GoBack"/>
      <w:r>
        <w:rPr>
          <w:rFonts w:hint="eastAsia" w:asciiTheme="minorEastAsia" w:hAnsiTheme="minorEastAsia" w:eastAsiaTheme="minorEastAsia" w:cstheme="minorEastAsia"/>
          <w:sz w:val="24"/>
          <w:szCs w:val="24"/>
        </w:rPr>
        <w:t>附加</w:t>
      </w:r>
      <w:r>
        <w:rPr>
          <w:rFonts w:hint="eastAsia" w:asciiTheme="minorEastAsia" w:hAnsiTheme="minorEastAsia" w:eastAsiaTheme="minorEastAsia" w:cstheme="minorEastAsia"/>
          <w:sz w:val="24"/>
          <w:szCs w:val="24"/>
          <w:lang w:val="en-US" w:eastAsia="zh-CN"/>
        </w:rPr>
        <w:t>特定传染病</w:t>
      </w:r>
      <w:r>
        <w:rPr>
          <w:rFonts w:hint="eastAsia" w:asciiTheme="minorEastAsia" w:hAnsiTheme="minorEastAsia" w:eastAsiaTheme="minorEastAsia" w:cstheme="minorEastAsia"/>
          <w:sz w:val="24"/>
          <w:szCs w:val="24"/>
        </w:rPr>
        <w:t>保险</w:t>
      </w:r>
      <w:r>
        <w:rPr>
          <w:rFonts w:hint="eastAsia" w:asciiTheme="minorEastAsia" w:hAnsiTheme="minorEastAsia" w:eastAsiaTheme="minorEastAsia" w:cstheme="minorEastAsia"/>
          <w:sz w:val="24"/>
          <w:szCs w:val="24"/>
          <w:lang w:val="en-US" w:eastAsia="zh-CN"/>
        </w:rPr>
        <w:t>条款</w:t>
      </w:r>
    </w:p>
    <w:bookmarkEnd w:id="0"/>
    <w:p>
      <w:pPr>
        <w:pStyle w:val="15"/>
        <w:keepNext w:val="0"/>
        <w:keepLines w:val="0"/>
        <w:pageBreakBefore w:val="0"/>
        <w:kinsoku/>
        <w:wordWrap/>
        <w:overflowPunct/>
        <w:topLinePunct w:val="0"/>
        <w:bidi w:val="0"/>
        <w:spacing w:after="157" w:afterLines="50"/>
        <w:ind w:leftChars="0"/>
        <w:jc w:val="center"/>
        <w:textAlignment w:val="auto"/>
        <w:rPr>
          <w:rFonts w:hint="eastAsia" w:asciiTheme="minorEastAsia" w:hAnsiTheme="minorEastAsia" w:eastAsiaTheme="minorEastAsia" w:cstheme="minorEastAsia"/>
          <w:szCs w:val="21"/>
        </w:rPr>
      </w:pPr>
    </w:p>
    <w:p>
      <w:pPr>
        <w:pStyle w:val="15"/>
        <w:keepNext w:val="0"/>
        <w:keepLines w:val="0"/>
        <w:pageBreakBefore w:val="0"/>
        <w:kinsoku/>
        <w:wordWrap/>
        <w:overflowPunct/>
        <w:topLinePunct w:val="0"/>
        <w:bidi w:val="0"/>
        <w:spacing w:after="157" w:afterLines="50"/>
        <w:ind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总则</w:t>
      </w:r>
    </w:p>
    <w:p>
      <w:pPr>
        <w:pStyle w:val="17"/>
        <w:keepNext w:val="0"/>
        <w:keepLines w:val="0"/>
        <w:pageBreakBefore w:val="0"/>
        <w:numPr>
          <w:ilvl w:val="0"/>
          <w:numId w:val="2"/>
        </w:numPr>
        <w:kinsoku/>
        <w:wordWrap/>
        <w:overflowPunct/>
        <w:topLinePunct w:val="0"/>
        <w:autoSpaceDE/>
        <w:autoSpaceDN/>
        <w:bidi w:val="0"/>
        <w:snapToGrid w:val="0"/>
        <w:spacing w:after="157" w:afterLines="50"/>
        <w:ind w:leftChars="0" w:firstLine="420" w:firstLineChars="200"/>
        <w:textAlignment w:val="auto"/>
        <w:rPr>
          <w:rFonts w:hint="eastAsia" w:asciiTheme="minorEastAsia" w:hAnsiTheme="minorEastAsia" w:eastAsiaTheme="minorEastAsia" w:cstheme="minorEastAsia"/>
          <w:color w:val="222222"/>
          <w:sz w:val="21"/>
          <w:szCs w:val="21"/>
        </w:rPr>
      </w:pPr>
      <w:r>
        <w:rPr>
          <w:rFonts w:hint="eastAsia" w:asciiTheme="minorEastAsia" w:hAnsiTheme="minorEastAsia" w:eastAsiaTheme="minorEastAsia" w:cstheme="minorEastAsia"/>
          <w:color w:val="222222"/>
          <w:sz w:val="21"/>
          <w:szCs w:val="21"/>
        </w:rPr>
        <w:t>本附加保险合同(</w:t>
      </w:r>
      <w:r>
        <w:rPr>
          <w:rFonts w:hint="eastAsia" w:asciiTheme="minorEastAsia" w:hAnsiTheme="minorEastAsia" w:eastAsiaTheme="minorEastAsia" w:cstheme="minorEastAsia"/>
          <w:sz w:val="21"/>
          <w:szCs w:val="21"/>
        </w:rPr>
        <w:t>以下简称为“本附加合同”）</w:t>
      </w:r>
      <w:r>
        <w:rPr>
          <w:rFonts w:hint="eastAsia" w:asciiTheme="minorEastAsia" w:hAnsiTheme="minorEastAsia" w:eastAsiaTheme="minorEastAsia" w:cstheme="minorEastAsia"/>
          <w:color w:val="222222"/>
          <w:sz w:val="21"/>
          <w:szCs w:val="21"/>
        </w:rPr>
        <w:t>须附加于意外伤害</w:t>
      </w:r>
      <w:r>
        <w:rPr>
          <w:rFonts w:hint="eastAsia" w:asciiTheme="minorEastAsia" w:hAnsiTheme="minorEastAsia" w:eastAsiaTheme="minorEastAsia" w:cstheme="minorEastAsia"/>
          <w:color w:val="222222"/>
          <w:sz w:val="21"/>
          <w:szCs w:val="21"/>
          <w:lang w:val="en-US" w:eastAsia="zh-CN"/>
        </w:rPr>
        <w:t>类、健康险类</w:t>
      </w:r>
      <w:r>
        <w:rPr>
          <w:rFonts w:hint="eastAsia" w:asciiTheme="minorEastAsia" w:hAnsiTheme="minorEastAsia" w:eastAsiaTheme="minorEastAsia" w:cstheme="minorEastAsia"/>
          <w:color w:val="222222"/>
          <w:sz w:val="21"/>
          <w:szCs w:val="21"/>
        </w:rPr>
        <w:t>保险合同（以下简称“主保险合同”）。主保险合同所附条款、投保单、保险单、保险凭证以及批单等，凡与本附加合同相关者，均为本附加合同的构成部分。凡涉及本附加合同的约定，均应采用书面或电子形式。</w:t>
      </w:r>
    </w:p>
    <w:p>
      <w:pPr>
        <w:keepNext w:val="0"/>
        <w:keepLines w:val="0"/>
        <w:pageBreakBefore w:val="0"/>
        <w:kinsoku/>
        <w:wordWrap/>
        <w:overflowPunct/>
        <w:topLinePunct w:val="0"/>
        <w:autoSpaceDE/>
        <w:autoSpaceDN/>
        <w:bidi w:val="0"/>
        <w:adjustRightInd w:val="0"/>
        <w:snapToGrid w:val="0"/>
        <w:spacing w:after="157" w:afterLines="50"/>
        <w:ind w:leftChars="0" w:firstLine="422" w:firstLineChars="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sz w:val="21"/>
          <w:szCs w:val="21"/>
        </w:rPr>
        <w:t>若主保险合同与本附加合同的条款互有冲突，则以本附加合同的条款为准。本附加合同未尽事宜，以主保险合同的条款规定为准。</w:t>
      </w:r>
    </w:p>
    <w:p>
      <w:pPr>
        <w:pStyle w:val="17"/>
        <w:keepNext w:val="0"/>
        <w:keepLines w:val="0"/>
        <w:pageBreakBefore w:val="0"/>
        <w:numPr>
          <w:ilvl w:val="0"/>
          <w:numId w:val="2"/>
        </w:numPr>
        <w:kinsoku/>
        <w:wordWrap/>
        <w:overflowPunct/>
        <w:topLinePunct w:val="0"/>
        <w:autoSpaceDE/>
        <w:autoSpaceDN/>
        <w:bidi w:val="0"/>
        <w:snapToGrid w:val="0"/>
        <w:spacing w:after="157" w:afterLines="50"/>
        <w:ind w:leftChars="0" w:firstLine="420" w:firstLineChars="200"/>
        <w:textAlignment w:val="auto"/>
        <w:rPr>
          <w:rFonts w:hint="eastAsia" w:asciiTheme="minorEastAsia" w:hAnsiTheme="minorEastAsia" w:eastAsiaTheme="minorEastAsia" w:cstheme="minorEastAsia"/>
          <w:color w:val="222222"/>
          <w:sz w:val="21"/>
          <w:szCs w:val="21"/>
        </w:rPr>
      </w:pPr>
      <w:r>
        <w:rPr>
          <w:rFonts w:hint="eastAsia" w:asciiTheme="minorEastAsia" w:hAnsiTheme="minorEastAsia" w:eastAsiaTheme="minorEastAsia" w:cstheme="minorEastAsia"/>
          <w:kern w:val="0"/>
          <w:sz w:val="21"/>
          <w:szCs w:val="21"/>
        </w:rPr>
        <w:t>本附加合同的投保人和被保险人与主保险合同一致</w:t>
      </w:r>
      <w:r>
        <w:rPr>
          <w:rFonts w:hint="eastAsia" w:asciiTheme="minorEastAsia" w:hAnsiTheme="minorEastAsia" w:eastAsiaTheme="minorEastAsia" w:cstheme="minorEastAsia"/>
          <w:color w:val="222222"/>
          <w:sz w:val="21"/>
          <w:szCs w:val="21"/>
        </w:rPr>
        <w:t>。</w:t>
      </w:r>
    </w:p>
    <w:p>
      <w:pPr>
        <w:pStyle w:val="7"/>
        <w:keepNext w:val="0"/>
        <w:keepLines w:val="0"/>
        <w:pageBreakBefore w:val="0"/>
        <w:widowControl/>
        <w:numPr>
          <w:ilvl w:val="0"/>
          <w:numId w:val="2"/>
        </w:numPr>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0" w:beforeAutospacing="0" w:after="157" w:afterLines="50" w:afterAutospacing="0"/>
        <w:ind w:leftChars="0" w:firstLine="420" w:firstLineChars="200"/>
        <w:textAlignment w:val="auto"/>
        <w:outlineLvl w:val="9"/>
        <w:rPr>
          <w:rFonts w:hint="eastAsia" w:asciiTheme="minorEastAsia" w:hAnsiTheme="minorEastAsia" w:eastAsiaTheme="minorEastAsia" w:cstheme="minorEastAsia"/>
          <w:color w:val="222222"/>
          <w:sz w:val="21"/>
          <w:szCs w:val="21"/>
        </w:rPr>
      </w:pPr>
      <w:r>
        <w:rPr>
          <w:rStyle w:val="12"/>
          <w:rFonts w:hint="eastAsia" w:asciiTheme="minorEastAsia" w:hAnsiTheme="minorEastAsia" w:eastAsiaTheme="minorEastAsia" w:cstheme="minorEastAsia"/>
          <w:b w:val="0"/>
          <w:bCs/>
          <w:color w:val="222222"/>
          <w:sz w:val="21"/>
          <w:szCs w:val="21"/>
        </w:rPr>
        <w:t>除未成年人的父母外，投保人不得为无民事行为能力人投保本</w:t>
      </w:r>
      <w:r>
        <w:rPr>
          <w:rStyle w:val="12"/>
          <w:rFonts w:hint="eastAsia" w:asciiTheme="minorEastAsia" w:hAnsiTheme="minorEastAsia" w:eastAsiaTheme="minorEastAsia" w:cstheme="minorEastAsia"/>
          <w:b w:val="0"/>
          <w:bCs/>
          <w:color w:val="222222"/>
          <w:sz w:val="21"/>
          <w:szCs w:val="21"/>
          <w:lang w:eastAsia="zh-CN"/>
        </w:rPr>
        <w:t>附加合同</w:t>
      </w:r>
      <w:r>
        <w:rPr>
          <w:rStyle w:val="12"/>
          <w:rFonts w:hint="eastAsia" w:asciiTheme="minorEastAsia" w:hAnsiTheme="minorEastAsia" w:eastAsiaTheme="minorEastAsia" w:cstheme="minorEastAsia"/>
          <w:b w:val="0"/>
          <w:bCs/>
          <w:color w:val="222222"/>
          <w:sz w:val="21"/>
          <w:szCs w:val="21"/>
        </w:rPr>
        <w:t>。</w:t>
      </w:r>
      <w:r>
        <w:rPr>
          <w:rStyle w:val="12"/>
          <w:rFonts w:hint="eastAsia" w:asciiTheme="minorEastAsia" w:hAnsiTheme="minorEastAsia" w:eastAsiaTheme="minorEastAsia" w:cstheme="minorEastAsia"/>
          <w:bCs/>
          <w:color w:val="222222"/>
          <w:sz w:val="21"/>
          <w:szCs w:val="21"/>
        </w:rPr>
        <w:t>父母为其未成年子女投保本</w:t>
      </w:r>
      <w:r>
        <w:rPr>
          <w:rStyle w:val="12"/>
          <w:rFonts w:hint="eastAsia" w:asciiTheme="minorEastAsia" w:hAnsiTheme="minorEastAsia" w:eastAsiaTheme="minorEastAsia" w:cstheme="minorEastAsia"/>
          <w:bCs/>
          <w:color w:val="222222"/>
          <w:sz w:val="21"/>
          <w:szCs w:val="21"/>
          <w:lang w:eastAsia="zh-CN"/>
        </w:rPr>
        <w:t>附加合同</w:t>
      </w:r>
      <w:r>
        <w:rPr>
          <w:rStyle w:val="12"/>
          <w:rFonts w:hint="eastAsia" w:asciiTheme="minorEastAsia" w:hAnsiTheme="minorEastAsia" w:eastAsiaTheme="minorEastAsia" w:cstheme="minorEastAsia"/>
          <w:bCs/>
          <w:color w:val="222222"/>
          <w:sz w:val="21"/>
          <w:szCs w:val="21"/>
        </w:rPr>
        <w:t>的，因被保险人死亡给付的</w:t>
      </w:r>
      <w:r>
        <w:rPr>
          <w:rStyle w:val="12"/>
          <w:rFonts w:hint="eastAsia" w:asciiTheme="minorEastAsia" w:hAnsiTheme="minorEastAsia" w:eastAsiaTheme="minorEastAsia" w:cstheme="minorEastAsia"/>
          <w:bCs/>
          <w:color w:val="222222"/>
          <w:sz w:val="21"/>
          <w:szCs w:val="21"/>
          <w:lang w:val="en-US" w:eastAsia="zh-CN"/>
        </w:rPr>
        <w:t>特定传染病</w:t>
      </w:r>
      <w:r>
        <w:rPr>
          <w:rStyle w:val="12"/>
          <w:rFonts w:hint="eastAsia" w:asciiTheme="minorEastAsia" w:hAnsiTheme="minorEastAsia" w:eastAsiaTheme="minorEastAsia" w:cstheme="minorEastAsia"/>
          <w:bCs/>
          <w:color w:val="222222"/>
          <w:sz w:val="21"/>
          <w:szCs w:val="21"/>
        </w:rPr>
        <w:t>身故保险金总和不得超过国务院保险监督管理机构规定的限额，约定的</w:t>
      </w:r>
      <w:r>
        <w:rPr>
          <w:rStyle w:val="12"/>
          <w:rFonts w:hint="eastAsia" w:asciiTheme="minorEastAsia" w:hAnsiTheme="minorEastAsia" w:eastAsiaTheme="minorEastAsia" w:cstheme="minorEastAsia"/>
          <w:bCs/>
          <w:color w:val="222222"/>
          <w:sz w:val="21"/>
          <w:szCs w:val="21"/>
          <w:lang w:val="en-US" w:eastAsia="zh-CN"/>
        </w:rPr>
        <w:t>特定传染病</w:t>
      </w:r>
      <w:r>
        <w:rPr>
          <w:rStyle w:val="12"/>
          <w:rFonts w:hint="eastAsia" w:asciiTheme="minorEastAsia" w:hAnsiTheme="minorEastAsia" w:eastAsiaTheme="minorEastAsia" w:cstheme="minorEastAsia"/>
          <w:bCs/>
          <w:color w:val="222222"/>
          <w:sz w:val="21"/>
          <w:szCs w:val="21"/>
        </w:rPr>
        <w:t>身故保险金总和也不得超过前述限额。</w:t>
      </w:r>
    </w:p>
    <w:p>
      <w:pPr>
        <w:pStyle w:val="17"/>
        <w:keepNext w:val="0"/>
        <w:keepLines w:val="0"/>
        <w:pageBreakBefore w:val="0"/>
        <w:numPr>
          <w:ilvl w:val="0"/>
          <w:numId w:val="2"/>
        </w:numPr>
        <w:kinsoku/>
        <w:wordWrap/>
        <w:overflowPunct/>
        <w:topLinePunct w:val="0"/>
        <w:autoSpaceDE/>
        <w:autoSpaceDN/>
        <w:bidi w:val="0"/>
        <w:snapToGrid w:val="0"/>
        <w:spacing w:after="157" w:afterLines="50"/>
        <w:ind w:leftChars="0" w:firstLine="420" w:firstLineChars="200"/>
        <w:textAlignment w:val="auto"/>
        <w:rPr>
          <w:rFonts w:hint="eastAsia" w:asciiTheme="minorEastAsia" w:hAnsiTheme="minorEastAsia" w:eastAsiaTheme="minorEastAsia" w:cstheme="minorEastAsia"/>
          <w:color w:val="222222"/>
          <w:sz w:val="21"/>
          <w:szCs w:val="21"/>
        </w:rPr>
      </w:pPr>
      <w:r>
        <w:rPr>
          <w:rFonts w:hint="eastAsia" w:asciiTheme="minorEastAsia" w:hAnsiTheme="minorEastAsia" w:eastAsiaTheme="minorEastAsia" w:cstheme="minorEastAsia"/>
          <w:color w:val="222222"/>
          <w:sz w:val="21"/>
          <w:szCs w:val="21"/>
        </w:rPr>
        <w:t>除另有约定外，</w:t>
      </w:r>
      <w:r>
        <w:rPr>
          <w:rFonts w:hint="eastAsia" w:asciiTheme="minorEastAsia" w:hAnsiTheme="minorEastAsia" w:eastAsiaTheme="minorEastAsia" w:cstheme="minorEastAsia"/>
          <w:bCs/>
          <w:sz w:val="21"/>
          <w:szCs w:val="21"/>
        </w:rPr>
        <w:t>特定传染病危重症保险金</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lang w:val="en-US" w:eastAsia="zh-CN"/>
        </w:rPr>
        <w:t>特定传染病保险金的</w:t>
      </w:r>
      <w:r>
        <w:rPr>
          <w:rFonts w:hint="eastAsia" w:asciiTheme="minorEastAsia" w:hAnsiTheme="minorEastAsia" w:eastAsiaTheme="minorEastAsia" w:cstheme="minorEastAsia"/>
          <w:sz w:val="21"/>
          <w:szCs w:val="21"/>
        </w:rPr>
        <w:t>受益人为被保险人本人</w:t>
      </w:r>
      <w:r>
        <w:rPr>
          <w:rFonts w:hint="eastAsia" w:asciiTheme="minorEastAsia" w:hAnsiTheme="minorEastAsia" w:eastAsiaTheme="minorEastAsia" w:cstheme="minorEastAsia"/>
          <w:sz w:val="21"/>
          <w:szCs w:val="21"/>
          <w:lang w:eastAsia="zh-CN"/>
        </w:rPr>
        <w:t>。</w:t>
      </w:r>
    </w:p>
    <w:p>
      <w:pPr>
        <w:pStyle w:val="17"/>
        <w:keepNext w:val="0"/>
        <w:keepLines w:val="0"/>
        <w:pageBreakBefore w:val="0"/>
        <w:numPr>
          <w:ilvl w:val="-1"/>
          <w:numId w:val="0"/>
        </w:numPr>
        <w:kinsoku/>
        <w:wordWrap/>
        <w:overflowPunct/>
        <w:topLinePunct w:val="0"/>
        <w:autoSpaceDE/>
        <w:autoSpaceDN/>
        <w:bidi w:val="0"/>
        <w:snapToGrid w:val="0"/>
        <w:spacing w:after="157" w:afterLines="50"/>
        <w:ind w:leftChars="0" w:firstLine="420" w:firstLineChars="200"/>
        <w:textAlignment w:val="auto"/>
        <w:rPr>
          <w:rFonts w:hint="eastAsia" w:asciiTheme="minorEastAsia" w:hAnsiTheme="minorEastAsia" w:eastAsiaTheme="minorEastAsia" w:cstheme="minorEastAsia"/>
          <w:color w:val="222222"/>
          <w:sz w:val="21"/>
          <w:szCs w:val="21"/>
        </w:rPr>
      </w:pPr>
      <w:r>
        <w:rPr>
          <w:rFonts w:hint="eastAsia" w:asciiTheme="minorEastAsia" w:hAnsiTheme="minorEastAsia" w:eastAsiaTheme="minorEastAsia" w:cstheme="minorEastAsia"/>
          <w:sz w:val="21"/>
          <w:szCs w:val="21"/>
          <w:lang w:val="en-US" w:eastAsia="zh-CN"/>
        </w:rPr>
        <w:t>特定传染病身故保险金受益人：</w:t>
      </w:r>
    </w:p>
    <w:p>
      <w:pPr>
        <w:keepNext w:val="0"/>
        <w:keepLines w:val="0"/>
        <w:pageBreakBefore w:val="0"/>
        <w:kinsoku/>
        <w:wordWrap/>
        <w:overflowPunct/>
        <w:topLinePunct w:val="0"/>
        <w:autoSpaceDE/>
        <w:autoSpaceDN/>
        <w:bidi w:val="0"/>
        <w:spacing w:before="0" w:after="157" w:afterLines="50"/>
        <w:ind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订立本</w:t>
      </w:r>
      <w:r>
        <w:rPr>
          <w:rFonts w:hint="eastAsia" w:asciiTheme="minorEastAsia" w:hAnsiTheme="minorEastAsia" w:eastAsiaTheme="minorEastAsia" w:cstheme="minorEastAsia"/>
          <w:sz w:val="21"/>
          <w:szCs w:val="21"/>
          <w:lang w:val="en-US" w:eastAsia="zh-CN"/>
        </w:rPr>
        <w:t>附加</w:t>
      </w:r>
      <w:r>
        <w:rPr>
          <w:rFonts w:hint="eastAsia" w:asciiTheme="minorEastAsia" w:hAnsiTheme="minorEastAsia" w:eastAsiaTheme="minorEastAsia" w:cstheme="minorEastAsia"/>
          <w:sz w:val="21"/>
          <w:szCs w:val="21"/>
        </w:rPr>
        <w:t>合同时，</w:t>
      </w:r>
      <w:r>
        <w:rPr>
          <w:rFonts w:hint="eastAsia" w:asciiTheme="minorEastAsia" w:hAnsiTheme="minorEastAsia" w:eastAsiaTheme="minorEastAsia" w:cstheme="minorEastAsia"/>
          <w:sz w:val="21"/>
          <w:szCs w:val="21"/>
          <w:lang w:val="en-US" w:eastAsia="zh-CN"/>
        </w:rPr>
        <w:t>投保人</w:t>
      </w:r>
      <w:r>
        <w:rPr>
          <w:rFonts w:hint="eastAsia" w:asciiTheme="minorEastAsia" w:hAnsiTheme="minorEastAsia" w:eastAsiaTheme="minorEastAsia" w:cstheme="minorEastAsia"/>
          <w:sz w:val="21"/>
          <w:szCs w:val="21"/>
        </w:rPr>
        <w:t>或被保险人可指定一人或数人为</w:t>
      </w:r>
      <w:r>
        <w:rPr>
          <w:rFonts w:hint="eastAsia" w:asciiTheme="minorEastAsia" w:hAnsiTheme="minorEastAsia" w:eastAsiaTheme="minorEastAsia" w:cstheme="minorEastAsia"/>
          <w:sz w:val="21"/>
          <w:szCs w:val="21"/>
          <w:lang w:val="en-US" w:eastAsia="zh-CN"/>
        </w:rPr>
        <w:t>特定传染病</w:t>
      </w:r>
      <w:r>
        <w:rPr>
          <w:rFonts w:hint="eastAsia" w:asciiTheme="minorEastAsia" w:hAnsiTheme="minorEastAsia" w:eastAsiaTheme="minorEastAsia" w:cstheme="minorEastAsia"/>
          <w:sz w:val="21"/>
          <w:szCs w:val="21"/>
        </w:rPr>
        <w:t>身故保险金受益人。</w:t>
      </w:r>
      <w:r>
        <w:rPr>
          <w:rFonts w:hint="eastAsia" w:asciiTheme="minorEastAsia" w:hAnsiTheme="minorEastAsia" w:eastAsiaTheme="minorEastAsia" w:cstheme="minorEastAsia"/>
          <w:sz w:val="21"/>
          <w:szCs w:val="21"/>
          <w:lang w:val="en-US" w:eastAsia="zh-CN"/>
        </w:rPr>
        <w:t>特定传染病</w:t>
      </w:r>
      <w:r>
        <w:rPr>
          <w:rFonts w:hint="eastAsia" w:asciiTheme="minorEastAsia" w:hAnsiTheme="minorEastAsia" w:eastAsiaTheme="minorEastAsia" w:cstheme="minorEastAsia"/>
          <w:sz w:val="21"/>
          <w:szCs w:val="21"/>
        </w:rPr>
        <w:t>身故保险金受益人为多人时，可以确定受益顺序和受益份额；如果没有确定受益份额，各</w:t>
      </w:r>
      <w:r>
        <w:rPr>
          <w:rFonts w:hint="eastAsia" w:asciiTheme="minorEastAsia" w:hAnsiTheme="minorEastAsia" w:eastAsiaTheme="minorEastAsia" w:cstheme="minorEastAsia"/>
          <w:sz w:val="21"/>
          <w:szCs w:val="21"/>
          <w:lang w:val="en-US" w:eastAsia="zh-CN"/>
        </w:rPr>
        <w:t>特定传染病</w:t>
      </w:r>
      <w:r>
        <w:rPr>
          <w:rFonts w:hint="eastAsia" w:asciiTheme="minorEastAsia" w:hAnsiTheme="minorEastAsia" w:eastAsiaTheme="minorEastAsia" w:cstheme="minorEastAsia"/>
          <w:sz w:val="21"/>
          <w:szCs w:val="21"/>
        </w:rPr>
        <w:t>身故保险金受益人按照相等份额享有受益权。</w:t>
      </w:r>
    </w:p>
    <w:p>
      <w:pPr>
        <w:keepNext w:val="0"/>
        <w:keepLines w:val="0"/>
        <w:pageBreakBefore w:val="0"/>
        <w:kinsoku/>
        <w:wordWrap/>
        <w:overflowPunct/>
        <w:topLinePunct w:val="0"/>
        <w:autoSpaceDE/>
        <w:autoSpaceDN/>
        <w:bidi w:val="0"/>
        <w:spacing w:before="0" w:after="157" w:afterLines="50"/>
        <w:ind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投保人</w:t>
      </w:r>
      <w:r>
        <w:rPr>
          <w:rFonts w:hint="eastAsia" w:asciiTheme="minorEastAsia" w:hAnsiTheme="minorEastAsia" w:eastAsiaTheme="minorEastAsia" w:cstheme="minorEastAsia"/>
          <w:sz w:val="21"/>
          <w:szCs w:val="21"/>
        </w:rPr>
        <w:t>或者被保险人可以变更</w:t>
      </w:r>
      <w:r>
        <w:rPr>
          <w:rFonts w:hint="eastAsia" w:asciiTheme="minorEastAsia" w:hAnsiTheme="minorEastAsia" w:eastAsiaTheme="minorEastAsia" w:cstheme="minorEastAsia"/>
          <w:sz w:val="21"/>
          <w:szCs w:val="21"/>
          <w:lang w:val="en-US" w:eastAsia="zh-CN"/>
        </w:rPr>
        <w:t>特定传染病</w:t>
      </w:r>
      <w:r>
        <w:rPr>
          <w:rFonts w:hint="eastAsia" w:asciiTheme="minorEastAsia" w:hAnsiTheme="minorEastAsia" w:eastAsiaTheme="minorEastAsia" w:cstheme="minorEastAsia"/>
          <w:sz w:val="21"/>
          <w:szCs w:val="21"/>
        </w:rPr>
        <w:t>身故保险金受益人并书面通知</w:t>
      </w:r>
      <w:r>
        <w:rPr>
          <w:rFonts w:hint="eastAsia" w:asciiTheme="minorEastAsia" w:hAnsiTheme="minorEastAsia" w:eastAsiaTheme="minorEastAsia" w:cstheme="minorEastAsia"/>
          <w:sz w:val="21"/>
          <w:szCs w:val="21"/>
          <w:lang w:val="en-US" w:eastAsia="zh-CN"/>
        </w:rPr>
        <w:t>保险人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保险人</w:t>
      </w:r>
      <w:r>
        <w:rPr>
          <w:rFonts w:hint="eastAsia" w:asciiTheme="minorEastAsia" w:hAnsiTheme="minorEastAsia" w:eastAsiaTheme="minorEastAsia" w:cstheme="minorEastAsia"/>
          <w:sz w:val="21"/>
          <w:szCs w:val="21"/>
        </w:rPr>
        <w:t>收到变更</w:t>
      </w:r>
      <w:r>
        <w:rPr>
          <w:rFonts w:hint="eastAsia" w:asciiTheme="minorEastAsia" w:hAnsiTheme="minorEastAsia" w:eastAsiaTheme="minorEastAsia" w:cstheme="minorEastAsia"/>
          <w:sz w:val="21"/>
          <w:szCs w:val="21"/>
          <w:lang w:val="en-US" w:eastAsia="zh-CN"/>
        </w:rPr>
        <w:t>特定传染病</w:t>
      </w:r>
      <w:r>
        <w:rPr>
          <w:rFonts w:hint="eastAsia" w:asciiTheme="minorEastAsia" w:hAnsiTheme="minorEastAsia" w:eastAsiaTheme="minorEastAsia" w:cstheme="minorEastAsia"/>
          <w:sz w:val="21"/>
          <w:szCs w:val="21"/>
        </w:rPr>
        <w:t>身故保险金受益人的书面通知后，在保险单或其它保险凭证上批注或附贴批单。</w:t>
      </w:r>
      <w:r>
        <w:rPr>
          <w:rFonts w:hint="eastAsia" w:asciiTheme="minorEastAsia" w:hAnsiTheme="minorEastAsia" w:eastAsiaTheme="minorEastAsia" w:cstheme="minorEastAsia"/>
          <w:b/>
          <w:bCs/>
          <w:color w:val="222222"/>
          <w:sz w:val="21"/>
          <w:szCs w:val="21"/>
        </w:rPr>
        <w:t>对因</w:t>
      </w:r>
      <w:r>
        <w:rPr>
          <w:rFonts w:hint="eastAsia" w:asciiTheme="minorEastAsia" w:hAnsiTheme="minorEastAsia" w:eastAsiaTheme="minorEastAsia" w:cstheme="minorEastAsia"/>
          <w:b/>
          <w:bCs/>
          <w:sz w:val="21"/>
          <w:szCs w:val="21"/>
          <w:lang w:val="en-US" w:eastAsia="zh-CN"/>
        </w:rPr>
        <w:t>特定传染病</w:t>
      </w:r>
      <w:r>
        <w:rPr>
          <w:rFonts w:hint="eastAsia" w:asciiTheme="minorEastAsia" w:hAnsiTheme="minorEastAsia" w:eastAsiaTheme="minorEastAsia" w:cstheme="minorEastAsia"/>
          <w:b/>
          <w:bCs/>
          <w:color w:val="222222"/>
          <w:sz w:val="21"/>
          <w:szCs w:val="21"/>
        </w:rPr>
        <w:t>身故保险金受益人变更发生的法律纠纷，保险人不承担任何责任。</w:t>
      </w:r>
    </w:p>
    <w:p>
      <w:pPr>
        <w:keepNext w:val="0"/>
        <w:keepLines w:val="0"/>
        <w:pageBreakBefore w:val="0"/>
        <w:kinsoku/>
        <w:wordWrap/>
        <w:overflowPunct/>
        <w:topLinePunct w:val="0"/>
        <w:autoSpaceDE/>
        <w:autoSpaceDN/>
        <w:bidi w:val="0"/>
        <w:spacing w:before="0" w:after="157" w:afterLines="50"/>
        <w:ind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投保人</w:t>
      </w:r>
      <w:r>
        <w:rPr>
          <w:rFonts w:hint="eastAsia" w:asciiTheme="minorEastAsia" w:hAnsiTheme="minorEastAsia" w:eastAsiaTheme="minorEastAsia" w:cstheme="minorEastAsia"/>
          <w:sz w:val="21"/>
          <w:szCs w:val="21"/>
        </w:rPr>
        <w:t>在指定和变更</w:t>
      </w:r>
      <w:r>
        <w:rPr>
          <w:rFonts w:hint="eastAsia" w:asciiTheme="minorEastAsia" w:hAnsiTheme="minorEastAsia" w:eastAsiaTheme="minorEastAsia" w:cstheme="minorEastAsia"/>
          <w:sz w:val="21"/>
          <w:szCs w:val="21"/>
          <w:lang w:val="en-US" w:eastAsia="zh-CN"/>
        </w:rPr>
        <w:t>特定传染病</w:t>
      </w:r>
      <w:r>
        <w:rPr>
          <w:rFonts w:hint="eastAsia" w:asciiTheme="minorEastAsia" w:hAnsiTheme="minorEastAsia" w:eastAsiaTheme="minorEastAsia" w:cstheme="minorEastAsia"/>
          <w:sz w:val="21"/>
          <w:szCs w:val="21"/>
        </w:rPr>
        <w:t>身故保险金受益人时，必须经过被保险人同意。被保险人为无民事行为能力人或限制民事行为能力人的，应由其监护人指定或变更</w:t>
      </w:r>
      <w:r>
        <w:rPr>
          <w:rFonts w:hint="eastAsia" w:asciiTheme="minorEastAsia" w:hAnsiTheme="minorEastAsia" w:eastAsiaTheme="minorEastAsia" w:cstheme="minorEastAsia"/>
          <w:sz w:val="21"/>
          <w:szCs w:val="21"/>
          <w:lang w:val="en-US" w:eastAsia="zh-CN"/>
        </w:rPr>
        <w:t>特定传染病</w:t>
      </w:r>
      <w:r>
        <w:rPr>
          <w:rFonts w:hint="eastAsia" w:asciiTheme="minorEastAsia" w:hAnsiTheme="minorEastAsia" w:eastAsiaTheme="minorEastAsia" w:cstheme="minorEastAsia"/>
          <w:sz w:val="21"/>
          <w:szCs w:val="21"/>
        </w:rPr>
        <w:t>身故保险金受益人。</w:t>
      </w:r>
    </w:p>
    <w:p>
      <w:pPr>
        <w:keepNext w:val="0"/>
        <w:keepLines w:val="0"/>
        <w:pageBreakBefore w:val="0"/>
        <w:kinsoku/>
        <w:wordWrap/>
        <w:overflowPunct/>
        <w:topLinePunct w:val="0"/>
        <w:autoSpaceDE/>
        <w:autoSpaceDN/>
        <w:bidi w:val="0"/>
        <w:spacing w:before="0" w:after="157" w:afterLines="50"/>
        <w:ind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被保险人身故后，有下列情形之一的，保险金作为被保险人的遗产，</w:t>
      </w:r>
      <w:r>
        <w:rPr>
          <w:rFonts w:hint="eastAsia" w:asciiTheme="minorEastAsia" w:hAnsiTheme="minorEastAsia" w:eastAsiaTheme="minorEastAsia" w:cstheme="minorEastAsia"/>
          <w:sz w:val="21"/>
          <w:szCs w:val="21"/>
          <w:lang w:eastAsia="zh-CN"/>
        </w:rPr>
        <w:t>由</w:t>
      </w:r>
      <w:r>
        <w:rPr>
          <w:rFonts w:hint="eastAsia" w:asciiTheme="minorEastAsia" w:hAnsiTheme="minorEastAsia" w:eastAsiaTheme="minorEastAsia" w:cstheme="minorEastAsia"/>
          <w:sz w:val="21"/>
          <w:szCs w:val="21"/>
          <w:lang w:val="en-US" w:eastAsia="zh-CN"/>
        </w:rPr>
        <w:t>保险人</w:t>
      </w:r>
      <w:r>
        <w:rPr>
          <w:rFonts w:hint="eastAsia" w:asciiTheme="minorEastAsia" w:hAnsiTheme="minorEastAsia" w:eastAsiaTheme="minorEastAsia" w:cstheme="minorEastAsia"/>
          <w:sz w:val="21"/>
          <w:szCs w:val="21"/>
        </w:rPr>
        <w:t>依照《中华人民共和国继承法》的规定履行给付保险金的义务：</w:t>
      </w:r>
    </w:p>
    <w:p>
      <w:pPr>
        <w:keepNext w:val="0"/>
        <w:keepLines w:val="0"/>
        <w:pageBreakBefore w:val="0"/>
        <w:kinsoku/>
        <w:wordWrap/>
        <w:overflowPunct/>
        <w:topLinePunct w:val="0"/>
        <w:autoSpaceDE/>
        <w:autoSpaceDN/>
        <w:bidi w:val="0"/>
        <w:spacing w:before="0" w:after="157" w:afterLines="50"/>
        <w:ind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（一）没有指定</w:t>
      </w:r>
      <w:r>
        <w:rPr>
          <w:rFonts w:hint="eastAsia" w:asciiTheme="minorEastAsia" w:hAnsiTheme="minorEastAsia" w:eastAsiaTheme="minorEastAsia" w:cstheme="minorEastAsia"/>
          <w:sz w:val="21"/>
          <w:szCs w:val="21"/>
          <w:lang w:val="en-US" w:eastAsia="zh-CN"/>
        </w:rPr>
        <w:t>特定传染病</w:t>
      </w:r>
      <w:r>
        <w:rPr>
          <w:rFonts w:hint="eastAsia" w:asciiTheme="minorEastAsia" w:hAnsiTheme="minorEastAsia" w:eastAsiaTheme="minorEastAsia" w:cstheme="minorEastAsia"/>
          <w:sz w:val="21"/>
          <w:szCs w:val="21"/>
          <w:lang w:eastAsia="zh-CN"/>
        </w:rPr>
        <w:t>身故保险金</w:t>
      </w:r>
      <w:r>
        <w:rPr>
          <w:rFonts w:hint="eastAsia" w:asciiTheme="minorEastAsia" w:hAnsiTheme="minorEastAsia" w:eastAsiaTheme="minorEastAsia" w:cstheme="minorEastAsia"/>
          <w:sz w:val="21"/>
          <w:szCs w:val="21"/>
        </w:rPr>
        <w:t>受益人，或者</w:t>
      </w:r>
      <w:r>
        <w:rPr>
          <w:rFonts w:hint="eastAsia" w:asciiTheme="minorEastAsia" w:hAnsiTheme="minorEastAsia" w:eastAsiaTheme="minorEastAsia" w:cstheme="minorEastAsia"/>
          <w:sz w:val="21"/>
          <w:szCs w:val="21"/>
          <w:lang w:val="en-US" w:eastAsia="zh-CN"/>
        </w:rPr>
        <w:t>特定传染病</w:t>
      </w:r>
      <w:r>
        <w:rPr>
          <w:rFonts w:hint="eastAsia" w:asciiTheme="minorEastAsia" w:hAnsiTheme="minorEastAsia" w:eastAsiaTheme="minorEastAsia" w:cstheme="minorEastAsia"/>
          <w:sz w:val="21"/>
          <w:szCs w:val="21"/>
          <w:lang w:eastAsia="zh-CN"/>
        </w:rPr>
        <w:t>身故保险金</w:t>
      </w:r>
      <w:r>
        <w:rPr>
          <w:rFonts w:hint="eastAsia" w:asciiTheme="minorEastAsia" w:hAnsiTheme="minorEastAsia" w:eastAsiaTheme="minorEastAsia" w:cstheme="minorEastAsia"/>
          <w:sz w:val="21"/>
          <w:szCs w:val="21"/>
        </w:rPr>
        <w:t>受益人指定不明无法确定的；</w:t>
      </w:r>
    </w:p>
    <w:p>
      <w:pPr>
        <w:keepNext w:val="0"/>
        <w:keepLines w:val="0"/>
        <w:pageBreakBefore w:val="0"/>
        <w:kinsoku/>
        <w:wordWrap/>
        <w:overflowPunct/>
        <w:topLinePunct w:val="0"/>
        <w:autoSpaceDE/>
        <w:autoSpaceDN/>
        <w:bidi w:val="0"/>
        <w:spacing w:before="0" w:after="157" w:afterLines="50"/>
        <w:ind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val="en-US" w:eastAsia="zh-CN"/>
        </w:rPr>
        <w:t>特定传染病</w:t>
      </w:r>
      <w:r>
        <w:rPr>
          <w:rFonts w:hint="eastAsia" w:asciiTheme="minorEastAsia" w:hAnsiTheme="minorEastAsia" w:eastAsiaTheme="minorEastAsia" w:cstheme="minorEastAsia"/>
          <w:sz w:val="21"/>
          <w:szCs w:val="21"/>
          <w:lang w:eastAsia="zh-CN"/>
        </w:rPr>
        <w:t>身故保险金</w:t>
      </w:r>
      <w:r>
        <w:rPr>
          <w:rFonts w:hint="eastAsia" w:asciiTheme="minorEastAsia" w:hAnsiTheme="minorEastAsia" w:eastAsiaTheme="minorEastAsia" w:cstheme="minorEastAsia"/>
          <w:sz w:val="21"/>
          <w:szCs w:val="21"/>
        </w:rPr>
        <w:t>受益人先于被保险人身故，没有其他</w:t>
      </w:r>
      <w:r>
        <w:rPr>
          <w:rFonts w:hint="eastAsia" w:asciiTheme="minorEastAsia" w:hAnsiTheme="minorEastAsia" w:eastAsiaTheme="minorEastAsia" w:cstheme="minorEastAsia"/>
          <w:sz w:val="21"/>
          <w:szCs w:val="21"/>
          <w:lang w:val="en-US" w:eastAsia="zh-CN"/>
        </w:rPr>
        <w:t>特定传染病</w:t>
      </w:r>
      <w:r>
        <w:rPr>
          <w:rFonts w:hint="eastAsia" w:asciiTheme="minorEastAsia" w:hAnsiTheme="minorEastAsia" w:eastAsiaTheme="minorEastAsia" w:cstheme="minorEastAsia"/>
          <w:sz w:val="21"/>
          <w:szCs w:val="21"/>
          <w:lang w:eastAsia="zh-CN"/>
        </w:rPr>
        <w:t>身故保险金</w:t>
      </w:r>
      <w:r>
        <w:rPr>
          <w:rFonts w:hint="eastAsia" w:asciiTheme="minorEastAsia" w:hAnsiTheme="minorEastAsia" w:eastAsiaTheme="minorEastAsia" w:cstheme="minorEastAsia"/>
          <w:sz w:val="21"/>
          <w:szCs w:val="21"/>
        </w:rPr>
        <w:t>受益人的；</w:t>
      </w:r>
    </w:p>
    <w:p>
      <w:pPr>
        <w:pStyle w:val="17"/>
        <w:keepNext w:val="0"/>
        <w:keepLines w:val="0"/>
        <w:pageBreakBefore w:val="0"/>
        <w:numPr>
          <w:ilvl w:val="-1"/>
          <w:numId w:val="0"/>
        </w:numPr>
        <w:kinsoku/>
        <w:wordWrap/>
        <w:overflowPunct/>
        <w:topLinePunct w:val="0"/>
        <w:autoSpaceDE/>
        <w:autoSpaceDN/>
        <w:bidi w:val="0"/>
        <w:snapToGrid w:val="0"/>
        <w:spacing w:after="157" w:afterLines="50"/>
        <w:ind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val="en-US" w:eastAsia="zh-CN"/>
        </w:rPr>
        <w:t>特定传染病</w:t>
      </w:r>
      <w:r>
        <w:rPr>
          <w:rFonts w:hint="eastAsia" w:asciiTheme="minorEastAsia" w:hAnsiTheme="minorEastAsia" w:eastAsiaTheme="minorEastAsia" w:cstheme="minorEastAsia"/>
          <w:sz w:val="21"/>
          <w:szCs w:val="21"/>
          <w:lang w:eastAsia="zh-CN"/>
        </w:rPr>
        <w:t>身故保险金</w:t>
      </w:r>
      <w:r>
        <w:rPr>
          <w:rFonts w:hint="eastAsia" w:asciiTheme="minorEastAsia" w:hAnsiTheme="minorEastAsia" w:eastAsiaTheme="minorEastAsia" w:cstheme="minorEastAsia"/>
          <w:sz w:val="21"/>
          <w:szCs w:val="21"/>
        </w:rPr>
        <w:t>受益人依法丧失受益权或者放弃受益权，没有其他</w:t>
      </w:r>
      <w:r>
        <w:rPr>
          <w:rFonts w:hint="eastAsia" w:asciiTheme="minorEastAsia" w:hAnsiTheme="minorEastAsia" w:eastAsiaTheme="minorEastAsia" w:cstheme="minorEastAsia"/>
          <w:sz w:val="21"/>
          <w:szCs w:val="21"/>
          <w:lang w:val="en-US" w:eastAsia="zh-CN"/>
        </w:rPr>
        <w:t>特定传染病</w:t>
      </w:r>
      <w:r>
        <w:rPr>
          <w:rFonts w:hint="eastAsia" w:asciiTheme="minorEastAsia" w:hAnsiTheme="minorEastAsia" w:eastAsiaTheme="minorEastAsia" w:cstheme="minorEastAsia"/>
          <w:sz w:val="21"/>
          <w:szCs w:val="21"/>
          <w:lang w:eastAsia="zh-CN"/>
        </w:rPr>
        <w:t>身故保险金</w:t>
      </w:r>
      <w:r>
        <w:rPr>
          <w:rFonts w:hint="eastAsia" w:asciiTheme="minorEastAsia" w:hAnsiTheme="minorEastAsia" w:eastAsiaTheme="minorEastAsia" w:cstheme="minorEastAsia"/>
          <w:sz w:val="21"/>
          <w:szCs w:val="21"/>
        </w:rPr>
        <w:t>受益人的。</w:t>
      </w:r>
    </w:p>
    <w:p>
      <w:pPr>
        <w:pStyle w:val="15"/>
        <w:keepNext w:val="0"/>
        <w:keepLines w:val="0"/>
        <w:pageBreakBefore w:val="0"/>
        <w:kinsoku/>
        <w:wordWrap/>
        <w:overflowPunct/>
        <w:topLinePunct w:val="0"/>
        <w:bidi w:val="0"/>
        <w:spacing w:after="157" w:afterLines="50"/>
        <w:ind w:leftChars="0" w:firstLine="422" w:firstLineChars="200"/>
        <w:jc w:val="center"/>
        <w:textAlignment w:val="auto"/>
        <w:rPr>
          <w:rFonts w:hint="eastAsia" w:asciiTheme="minorEastAsia" w:hAnsiTheme="minorEastAsia" w:eastAsiaTheme="minorEastAsia" w:cstheme="minorEastAsia"/>
          <w:sz w:val="21"/>
          <w:szCs w:val="21"/>
        </w:rPr>
      </w:pPr>
    </w:p>
    <w:p>
      <w:pPr>
        <w:pStyle w:val="15"/>
        <w:keepNext w:val="0"/>
        <w:keepLines w:val="0"/>
        <w:pageBreakBefore w:val="0"/>
        <w:kinsoku/>
        <w:wordWrap/>
        <w:overflowPunct/>
        <w:topLinePunct w:val="0"/>
        <w:bidi w:val="0"/>
        <w:spacing w:after="157" w:afterLines="50"/>
        <w:ind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保险责任</w:t>
      </w:r>
    </w:p>
    <w:p>
      <w:pPr>
        <w:pStyle w:val="17"/>
        <w:keepNext w:val="0"/>
        <w:keepLines w:val="0"/>
        <w:pageBreakBefore w:val="0"/>
        <w:widowControl w:val="0"/>
        <w:numPr>
          <w:ilvl w:val="0"/>
          <w:numId w:val="2"/>
        </w:numPr>
        <w:kinsoku/>
        <w:wordWrap/>
        <w:overflowPunct/>
        <w:topLinePunct w:val="0"/>
        <w:autoSpaceDE/>
        <w:autoSpaceDN/>
        <w:bidi w:val="0"/>
        <w:adjustRightInd/>
        <w:snapToGrid w:val="0"/>
        <w:spacing w:after="157" w:afterLines="50"/>
        <w:ind w:leftChars="0" w:firstLine="422" w:firstLineChars="200"/>
        <w:textAlignment w:val="auto"/>
        <w:outlineLvl w:val="9"/>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eastAsia="zh-CN"/>
        </w:rPr>
        <w:t>投保人为被保险人投保本附加合同时，自本附加合同生效之日起一定期间内为等待期。</w:t>
      </w:r>
      <w:r>
        <w:rPr>
          <w:rFonts w:hint="eastAsia" w:asciiTheme="minorEastAsia" w:hAnsiTheme="minorEastAsia" w:eastAsiaTheme="minorEastAsia" w:cstheme="minorEastAsia"/>
          <w:b/>
          <w:bCs w:val="0"/>
          <w:sz w:val="21"/>
          <w:szCs w:val="21"/>
          <w:lang w:val="en-US" w:eastAsia="zh-CN"/>
        </w:rPr>
        <w:t>除另有约定外，</w:t>
      </w:r>
      <w:r>
        <w:rPr>
          <w:rFonts w:hint="eastAsia" w:asciiTheme="minorEastAsia" w:hAnsiTheme="minorEastAsia" w:eastAsiaTheme="minorEastAsia" w:cstheme="minorEastAsia"/>
          <w:b/>
          <w:bCs w:val="0"/>
          <w:sz w:val="21"/>
          <w:szCs w:val="21"/>
          <w:lang w:eastAsia="zh-CN"/>
        </w:rPr>
        <w:t>本</w:t>
      </w:r>
      <w:r>
        <w:rPr>
          <w:rFonts w:hint="eastAsia" w:asciiTheme="minorEastAsia" w:hAnsiTheme="minorEastAsia" w:eastAsiaTheme="minorEastAsia" w:cstheme="minorEastAsia"/>
          <w:b/>
          <w:sz w:val="21"/>
          <w:szCs w:val="21"/>
          <w:lang w:eastAsia="zh-CN"/>
        </w:rPr>
        <w:t>附加合同的</w:t>
      </w:r>
      <w:r>
        <w:rPr>
          <w:rFonts w:hint="eastAsia" w:asciiTheme="minorEastAsia" w:hAnsiTheme="minorEastAsia" w:eastAsiaTheme="minorEastAsia" w:cstheme="minorEastAsia"/>
          <w:b/>
          <w:sz w:val="21"/>
          <w:szCs w:val="21"/>
        </w:rPr>
        <w:t>等待期</w:t>
      </w:r>
      <w:r>
        <w:rPr>
          <w:rFonts w:hint="eastAsia" w:asciiTheme="minorEastAsia" w:hAnsiTheme="minorEastAsia" w:eastAsiaTheme="minorEastAsia" w:cstheme="minorEastAsia"/>
          <w:b/>
          <w:sz w:val="21"/>
          <w:szCs w:val="21"/>
          <w:lang w:val="en-US" w:eastAsia="zh-CN"/>
        </w:rPr>
        <w:t>与主保险合同一致，</w:t>
      </w:r>
      <w:r>
        <w:rPr>
          <w:rFonts w:hint="eastAsia" w:asciiTheme="minorEastAsia" w:hAnsiTheme="minorEastAsia" w:eastAsiaTheme="minorEastAsia" w:cstheme="minorEastAsia"/>
          <w:b/>
          <w:bCs/>
          <w:sz w:val="21"/>
          <w:szCs w:val="21"/>
          <w:lang w:val="en-US" w:eastAsia="zh-CN"/>
        </w:rPr>
        <w:t>续保本附加合同无等待期。</w:t>
      </w:r>
    </w:p>
    <w:p>
      <w:pPr>
        <w:pStyle w:val="17"/>
        <w:keepNext w:val="0"/>
        <w:keepLines w:val="0"/>
        <w:pageBreakBefore w:val="0"/>
        <w:widowControl w:val="0"/>
        <w:numPr>
          <w:ilvl w:val="-1"/>
          <w:numId w:val="0"/>
        </w:numPr>
        <w:kinsoku/>
        <w:wordWrap/>
        <w:overflowPunct/>
        <w:topLinePunct w:val="0"/>
        <w:autoSpaceDE/>
        <w:autoSpaceDN/>
        <w:bidi w:val="0"/>
        <w:adjustRightInd/>
        <w:snapToGrid w:val="0"/>
        <w:spacing w:after="157" w:afterLines="50"/>
        <w:ind w:leftChars="0" w:firstLine="422" w:firstLineChars="200"/>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sz w:val="21"/>
          <w:szCs w:val="21"/>
          <w:lang w:eastAsia="zh-CN"/>
        </w:rPr>
        <w:t>在等待期内，被保险人经医院确诊罹患</w:t>
      </w:r>
      <w:r>
        <w:rPr>
          <w:rFonts w:hint="eastAsia" w:asciiTheme="minorEastAsia" w:hAnsiTheme="minorEastAsia" w:eastAsiaTheme="minorEastAsia" w:cstheme="minorEastAsia"/>
          <w:b/>
          <w:bCs/>
          <w:sz w:val="21"/>
          <w:szCs w:val="21"/>
          <w:lang w:val="en-US" w:eastAsia="zh-CN"/>
        </w:rPr>
        <w:t>本附加合同所定义的特定传染病（无论一种或者多种）</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sz w:val="21"/>
          <w:szCs w:val="21"/>
        </w:rPr>
        <w:t>保险人不承担</w:t>
      </w:r>
      <w:r>
        <w:rPr>
          <w:rFonts w:hint="eastAsia" w:asciiTheme="minorEastAsia" w:hAnsiTheme="minorEastAsia" w:eastAsiaTheme="minorEastAsia" w:cstheme="minorEastAsia"/>
          <w:b/>
          <w:sz w:val="21"/>
          <w:szCs w:val="21"/>
          <w:lang w:eastAsia="zh-CN"/>
        </w:rPr>
        <w:t>任何</w:t>
      </w:r>
      <w:r>
        <w:rPr>
          <w:rFonts w:hint="eastAsia" w:asciiTheme="minorEastAsia" w:hAnsiTheme="minorEastAsia" w:eastAsiaTheme="minorEastAsia" w:cstheme="minorEastAsia"/>
          <w:b/>
          <w:bCs/>
          <w:sz w:val="21"/>
          <w:szCs w:val="21"/>
        </w:rPr>
        <w:t>给付</w:t>
      </w:r>
      <w:r>
        <w:rPr>
          <w:rFonts w:hint="eastAsia" w:asciiTheme="minorEastAsia" w:hAnsiTheme="minorEastAsia" w:eastAsiaTheme="minorEastAsia" w:cstheme="minorEastAsia"/>
          <w:b/>
          <w:sz w:val="21"/>
          <w:szCs w:val="21"/>
        </w:rPr>
        <w:t>保险金</w:t>
      </w:r>
      <w:r>
        <w:rPr>
          <w:rFonts w:hint="eastAsia" w:asciiTheme="minorEastAsia" w:hAnsiTheme="minorEastAsia" w:eastAsiaTheme="minorEastAsia" w:cstheme="minorEastAsia"/>
          <w:b/>
          <w:sz w:val="21"/>
          <w:szCs w:val="21"/>
          <w:lang w:val="en-US" w:eastAsia="zh-CN"/>
        </w:rPr>
        <w:t>的责任，</w:t>
      </w:r>
      <w:r>
        <w:rPr>
          <w:rFonts w:hint="eastAsia" w:asciiTheme="minorEastAsia" w:hAnsiTheme="minorEastAsia" w:eastAsiaTheme="minorEastAsia" w:cstheme="minorEastAsia"/>
          <w:b/>
          <w:sz w:val="21"/>
          <w:szCs w:val="21"/>
          <w:lang w:eastAsia="zh-CN"/>
        </w:rPr>
        <w:t>本附加合同终止</w:t>
      </w:r>
      <w:r>
        <w:rPr>
          <w:rFonts w:hint="eastAsia" w:asciiTheme="minorEastAsia" w:hAnsiTheme="minorEastAsia" w:eastAsiaTheme="minorEastAsia" w:cstheme="minorEastAsia"/>
          <w:b/>
          <w:sz w:val="21"/>
          <w:szCs w:val="21"/>
          <w:lang w:val="en-US" w:eastAsia="zh-CN"/>
        </w:rPr>
        <w:t>。</w:t>
      </w:r>
    </w:p>
    <w:p>
      <w:pPr>
        <w:pStyle w:val="17"/>
        <w:keepNext w:val="0"/>
        <w:keepLines w:val="0"/>
        <w:pageBreakBefore w:val="0"/>
        <w:widowControl w:val="0"/>
        <w:numPr>
          <w:ilvl w:val="0"/>
          <w:numId w:val="2"/>
        </w:numPr>
        <w:kinsoku/>
        <w:wordWrap/>
        <w:overflowPunct/>
        <w:topLinePunct w:val="0"/>
        <w:autoSpaceDE/>
        <w:autoSpaceDN/>
        <w:bidi w:val="0"/>
        <w:adjustRightInd/>
        <w:snapToGrid w:val="0"/>
        <w:spacing w:after="157" w:afterLines="50"/>
        <w:ind w:leftChars="0" w:firstLine="420" w:firstLineChars="200"/>
        <w:textAlignment w:val="auto"/>
        <w:outlineLvl w:val="9"/>
        <w:rPr>
          <w:rFonts w:hint="eastAsia" w:asciiTheme="minorEastAsia" w:hAnsiTheme="minorEastAsia" w:eastAsiaTheme="minorEastAsia" w:cstheme="minorEastAsia"/>
          <w:bCs/>
          <w:sz w:val="21"/>
          <w:szCs w:val="21"/>
          <w:lang w:val="en-US"/>
        </w:rPr>
      </w:pPr>
      <w:r>
        <w:rPr>
          <w:rFonts w:hint="eastAsia" w:asciiTheme="minorEastAsia" w:hAnsiTheme="minorEastAsia" w:eastAsiaTheme="minorEastAsia" w:cstheme="minorEastAsia"/>
          <w:kern w:val="0"/>
          <w:sz w:val="21"/>
          <w:szCs w:val="21"/>
        </w:rPr>
        <w:t>在</w:t>
      </w:r>
      <w:r>
        <w:rPr>
          <w:rFonts w:hint="eastAsia" w:asciiTheme="minorEastAsia" w:hAnsiTheme="minorEastAsia" w:eastAsiaTheme="minorEastAsia" w:cstheme="minorEastAsia"/>
          <w:kern w:val="0"/>
          <w:sz w:val="21"/>
          <w:szCs w:val="21"/>
          <w:lang w:eastAsia="zh-CN"/>
        </w:rPr>
        <w:t>本附加</w:t>
      </w:r>
      <w:r>
        <w:rPr>
          <w:rFonts w:hint="eastAsia" w:asciiTheme="minorEastAsia" w:hAnsiTheme="minorEastAsia" w:eastAsiaTheme="minorEastAsia" w:cstheme="minorEastAsia"/>
          <w:kern w:val="0"/>
          <w:sz w:val="21"/>
          <w:szCs w:val="21"/>
        </w:rPr>
        <w:t>合同保险期间内，</w:t>
      </w:r>
      <w:r>
        <w:rPr>
          <w:rFonts w:hint="eastAsia" w:asciiTheme="minorEastAsia" w:hAnsiTheme="minorEastAsia" w:eastAsiaTheme="minorEastAsia" w:cstheme="minorEastAsia"/>
          <w:kern w:val="0"/>
          <w:sz w:val="21"/>
          <w:szCs w:val="21"/>
          <w:lang w:eastAsia="zh-CN"/>
        </w:rPr>
        <w:t>保险人</w:t>
      </w:r>
      <w:r>
        <w:rPr>
          <w:rFonts w:hint="eastAsia" w:asciiTheme="minorEastAsia" w:hAnsiTheme="minorEastAsia" w:eastAsiaTheme="minorEastAsia" w:cstheme="minorEastAsia"/>
          <w:kern w:val="0"/>
          <w:sz w:val="21"/>
          <w:szCs w:val="21"/>
        </w:rPr>
        <w:t>根据以下内容承担保险责任:</w:t>
      </w:r>
    </w:p>
    <w:p>
      <w:pPr>
        <w:pStyle w:val="17"/>
        <w:keepNext w:val="0"/>
        <w:keepLines w:val="0"/>
        <w:pageBreakBefore w:val="0"/>
        <w:widowControl w:val="0"/>
        <w:numPr>
          <w:ilvl w:val="-1"/>
          <w:numId w:val="0"/>
        </w:numPr>
        <w:kinsoku/>
        <w:wordWrap/>
        <w:overflowPunct/>
        <w:topLinePunct w:val="0"/>
        <w:autoSpaceDE/>
        <w:autoSpaceDN/>
        <w:bidi w:val="0"/>
        <w:adjustRightInd/>
        <w:snapToGrid w:val="0"/>
        <w:spacing w:after="157" w:afterLines="50"/>
        <w:ind w:leftChars="0" w:firstLine="420" w:firstLineChars="200"/>
        <w:textAlignment w:val="auto"/>
        <w:outlineLvl w:val="9"/>
        <w:rPr>
          <w:rFonts w:hint="eastAsia" w:asciiTheme="minorEastAsia" w:hAnsiTheme="minorEastAsia" w:eastAsiaTheme="minorEastAsia" w:cstheme="minorEastAsia"/>
          <w:bCs/>
          <w:sz w:val="21"/>
          <w:szCs w:val="21"/>
          <w:lang w:val="en-US"/>
        </w:rPr>
      </w:pPr>
      <w:r>
        <w:rPr>
          <w:rFonts w:hint="eastAsia" w:asciiTheme="minorEastAsia" w:hAnsiTheme="minorEastAsia" w:eastAsiaTheme="minorEastAsia" w:cstheme="minorEastAsia"/>
          <w:sz w:val="21"/>
          <w:szCs w:val="21"/>
          <w:lang w:val="en-US" w:eastAsia="zh-CN"/>
        </w:rPr>
        <w:t>本附加合同的保险责任</w:t>
      </w:r>
      <w:r>
        <w:rPr>
          <w:rFonts w:hint="eastAsia" w:asciiTheme="minorEastAsia" w:hAnsiTheme="minorEastAsia" w:eastAsiaTheme="minorEastAsia" w:cstheme="minorEastAsia"/>
          <w:bCs/>
          <w:sz w:val="21"/>
          <w:szCs w:val="21"/>
        </w:rPr>
        <w:t>分为</w:t>
      </w:r>
      <w:r>
        <w:rPr>
          <w:rFonts w:hint="eastAsia" w:asciiTheme="minorEastAsia" w:hAnsiTheme="minorEastAsia" w:eastAsiaTheme="minorEastAsia" w:cstheme="minorEastAsia"/>
          <w:bCs/>
          <w:sz w:val="21"/>
          <w:szCs w:val="21"/>
          <w:lang w:val="en-US" w:eastAsia="zh-CN"/>
        </w:rPr>
        <w:t>三</w:t>
      </w:r>
      <w:r>
        <w:rPr>
          <w:rFonts w:hint="eastAsia" w:asciiTheme="minorEastAsia" w:hAnsiTheme="minorEastAsia" w:eastAsiaTheme="minorEastAsia" w:cstheme="minorEastAsia"/>
          <w:bCs/>
          <w:sz w:val="21"/>
          <w:szCs w:val="21"/>
        </w:rPr>
        <w:t>项，其中第（一）项保险责任为</w:t>
      </w:r>
      <w:r>
        <w:rPr>
          <w:rFonts w:hint="eastAsia" w:asciiTheme="minorEastAsia" w:hAnsiTheme="minorEastAsia" w:eastAsiaTheme="minorEastAsia" w:cstheme="minorEastAsia"/>
          <w:b w:val="0"/>
          <w:bCs/>
          <w:sz w:val="21"/>
          <w:szCs w:val="21"/>
        </w:rPr>
        <w:t>必选责任</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第（二）项</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lang w:val="en-US" w:eastAsia="zh-CN"/>
        </w:rPr>
        <w:t>第（三）项</w:t>
      </w:r>
      <w:r>
        <w:rPr>
          <w:rFonts w:hint="eastAsia" w:asciiTheme="minorEastAsia" w:hAnsiTheme="minorEastAsia" w:eastAsiaTheme="minorEastAsia" w:cstheme="minorEastAsia"/>
          <w:bCs/>
          <w:sz w:val="21"/>
          <w:szCs w:val="21"/>
        </w:rPr>
        <w:t>保险责任为</w:t>
      </w:r>
      <w:r>
        <w:rPr>
          <w:rFonts w:hint="eastAsia" w:asciiTheme="minorEastAsia" w:hAnsiTheme="minorEastAsia" w:eastAsiaTheme="minorEastAsia" w:cstheme="minorEastAsia"/>
          <w:b w:val="0"/>
          <w:bCs/>
          <w:sz w:val="21"/>
          <w:szCs w:val="21"/>
        </w:rPr>
        <w:t>可选责任</w:t>
      </w:r>
      <w:r>
        <w:rPr>
          <w:rFonts w:hint="eastAsia" w:asciiTheme="minorEastAsia" w:hAnsiTheme="minorEastAsia" w:eastAsiaTheme="minorEastAsia" w:cstheme="minorEastAsia"/>
          <w:b w:val="0"/>
          <w:bCs/>
          <w:sz w:val="21"/>
          <w:szCs w:val="21"/>
          <w:lang w:eastAsia="zh-CN"/>
        </w:rPr>
        <w:t>：</w:t>
      </w:r>
    </w:p>
    <w:p>
      <w:pPr>
        <w:pStyle w:val="17"/>
        <w:keepNext w:val="0"/>
        <w:keepLines w:val="0"/>
        <w:pageBreakBefore w:val="0"/>
        <w:widowControl w:val="0"/>
        <w:numPr>
          <w:ilvl w:val="0"/>
          <w:numId w:val="3"/>
        </w:numPr>
        <w:kinsoku/>
        <w:wordWrap/>
        <w:overflowPunct/>
        <w:topLinePunct w:val="0"/>
        <w:autoSpaceDE/>
        <w:autoSpaceDN/>
        <w:bidi w:val="0"/>
        <w:adjustRightInd/>
        <w:snapToGrid w:val="0"/>
        <w:spacing w:after="157" w:afterLines="50"/>
        <w:ind w:leftChars="0" w:firstLine="422" w:firstLineChars="200"/>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特定传染病</w:t>
      </w:r>
      <w:r>
        <w:rPr>
          <w:rFonts w:hint="eastAsia" w:asciiTheme="minorEastAsia" w:hAnsiTheme="minorEastAsia" w:eastAsiaTheme="minorEastAsia" w:cstheme="minorEastAsia"/>
          <w:b/>
          <w:sz w:val="21"/>
          <w:szCs w:val="21"/>
          <w:lang w:val="en-US" w:eastAsia="zh-CN"/>
        </w:rPr>
        <w:t>危</w:t>
      </w:r>
      <w:r>
        <w:rPr>
          <w:rFonts w:hint="eastAsia" w:asciiTheme="minorEastAsia" w:hAnsiTheme="minorEastAsia" w:eastAsiaTheme="minorEastAsia" w:cstheme="minorEastAsia"/>
          <w:b/>
          <w:sz w:val="21"/>
          <w:szCs w:val="21"/>
        </w:rPr>
        <w:t>重症保险金</w:t>
      </w:r>
    </w:p>
    <w:p>
      <w:pPr>
        <w:keepNext w:val="0"/>
        <w:keepLines w:val="0"/>
        <w:pageBreakBefore w:val="0"/>
        <w:widowControl w:val="0"/>
        <w:numPr>
          <w:ilvl w:val="-1"/>
          <w:numId w:val="0"/>
        </w:numPr>
        <w:kinsoku/>
        <w:wordWrap/>
        <w:overflowPunct/>
        <w:topLinePunct w:val="0"/>
        <w:autoSpaceDE/>
        <w:autoSpaceDN/>
        <w:bidi w:val="0"/>
        <w:adjustRightInd/>
        <w:spacing w:before="0" w:after="157" w:afterLines="5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sz w:val="21"/>
          <w:szCs w:val="21"/>
        </w:rPr>
        <w:t>在本</w:t>
      </w:r>
      <w:r>
        <w:rPr>
          <w:rFonts w:hint="eastAsia" w:asciiTheme="minorEastAsia" w:hAnsiTheme="minorEastAsia" w:eastAsiaTheme="minorEastAsia" w:cstheme="minorEastAsia"/>
          <w:sz w:val="21"/>
          <w:szCs w:val="21"/>
          <w:lang w:val="en-US" w:eastAsia="zh-CN"/>
        </w:rPr>
        <w:t>附加</w:t>
      </w:r>
      <w:r>
        <w:rPr>
          <w:rFonts w:hint="eastAsia" w:asciiTheme="minorEastAsia" w:hAnsiTheme="minorEastAsia" w:eastAsiaTheme="minorEastAsia" w:cstheme="minorEastAsia"/>
          <w:sz w:val="21"/>
          <w:szCs w:val="21"/>
        </w:rPr>
        <w:t>合同保险期间内，</w:t>
      </w:r>
      <w:r>
        <w:rPr>
          <w:rFonts w:hint="eastAsia" w:asciiTheme="minorEastAsia" w:hAnsiTheme="minorEastAsia" w:eastAsiaTheme="minorEastAsia" w:cstheme="minorEastAsia"/>
          <w:color w:val="000000"/>
          <w:kern w:val="0"/>
          <w:sz w:val="21"/>
          <w:szCs w:val="21"/>
        </w:rPr>
        <w:t>被保险人在等待期后</w:t>
      </w:r>
      <w:r>
        <w:rPr>
          <w:rFonts w:hint="eastAsia" w:asciiTheme="minorEastAsia" w:hAnsiTheme="minorEastAsia" w:eastAsiaTheme="minorEastAsia" w:cstheme="minorEastAsia"/>
          <w:sz w:val="21"/>
          <w:szCs w:val="21"/>
        </w:rPr>
        <w:t>经</w:t>
      </w:r>
      <w:r>
        <w:rPr>
          <w:rFonts w:hint="eastAsia" w:asciiTheme="minorEastAsia" w:hAnsiTheme="minorEastAsia" w:eastAsiaTheme="minorEastAsia" w:cstheme="minorEastAsia"/>
          <w:bCs/>
          <w:sz w:val="21"/>
          <w:szCs w:val="21"/>
        </w:rPr>
        <w:t>医院</w:t>
      </w:r>
      <w:r>
        <w:rPr>
          <w:rFonts w:hint="eastAsia" w:asciiTheme="minorEastAsia" w:hAnsiTheme="minorEastAsia" w:eastAsiaTheme="minorEastAsia" w:cstheme="minorEastAsia"/>
          <w:b/>
          <w:bCs w:val="0"/>
          <w:sz w:val="21"/>
          <w:szCs w:val="21"/>
        </w:rPr>
        <w:t>初次确诊</w:t>
      </w:r>
      <w:r>
        <w:rPr>
          <w:rFonts w:hint="eastAsia" w:asciiTheme="minorEastAsia" w:hAnsiTheme="minorEastAsia" w:eastAsiaTheme="minorEastAsia" w:cstheme="minorEastAsia"/>
          <w:sz w:val="21"/>
          <w:szCs w:val="21"/>
        </w:rPr>
        <w:t>罹患本</w:t>
      </w:r>
      <w:r>
        <w:rPr>
          <w:rFonts w:hint="eastAsia" w:asciiTheme="minorEastAsia" w:hAnsiTheme="minorEastAsia" w:eastAsiaTheme="minorEastAsia" w:cstheme="minorEastAsia"/>
          <w:sz w:val="21"/>
          <w:szCs w:val="21"/>
          <w:lang w:val="en-US" w:eastAsia="zh-CN"/>
        </w:rPr>
        <w:t>附加</w:t>
      </w:r>
      <w:r>
        <w:rPr>
          <w:rFonts w:hint="eastAsia" w:asciiTheme="minorEastAsia" w:hAnsiTheme="minorEastAsia" w:eastAsiaTheme="minorEastAsia" w:cstheme="minorEastAsia"/>
          <w:sz w:val="21"/>
          <w:szCs w:val="21"/>
        </w:rPr>
        <w:t>合同</w:t>
      </w:r>
      <w:r>
        <w:rPr>
          <w:rFonts w:hint="eastAsia" w:asciiTheme="minorEastAsia" w:hAnsiTheme="minorEastAsia" w:eastAsiaTheme="minorEastAsia" w:cstheme="minorEastAsia"/>
          <w:sz w:val="21"/>
          <w:szCs w:val="21"/>
          <w:lang w:val="en-US" w:eastAsia="zh-CN"/>
        </w:rPr>
        <w:t>所定义</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color w:val="000000"/>
          <w:kern w:val="0"/>
          <w:sz w:val="21"/>
          <w:szCs w:val="21"/>
        </w:rPr>
        <w:t>特定传染病（无论一种或多种）</w:t>
      </w:r>
      <w:r>
        <w:rPr>
          <w:rFonts w:hint="eastAsia" w:asciiTheme="minorEastAsia" w:hAnsiTheme="minorEastAsia" w:eastAsiaTheme="minorEastAsia" w:cstheme="minorEastAsia"/>
          <w:color w:val="222222"/>
          <w:sz w:val="21"/>
          <w:szCs w:val="21"/>
        </w:rPr>
        <w:t>，</w:t>
      </w:r>
      <w:r>
        <w:rPr>
          <w:rFonts w:hint="eastAsia" w:asciiTheme="minorEastAsia" w:hAnsiTheme="minorEastAsia" w:eastAsiaTheme="minorEastAsia" w:cstheme="minorEastAsia"/>
          <w:b/>
          <w:bCs/>
          <w:color w:val="000000"/>
          <w:kern w:val="0"/>
          <w:sz w:val="21"/>
          <w:szCs w:val="21"/>
        </w:rPr>
        <w:t>并在医院</w:t>
      </w:r>
      <w:r>
        <w:rPr>
          <w:rFonts w:hint="eastAsia" w:asciiTheme="minorEastAsia" w:hAnsiTheme="minorEastAsia" w:eastAsiaTheme="minorEastAsia" w:cstheme="minorEastAsia"/>
          <w:b/>
          <w:bCs/>
          <w:sz w:val="21"/>
          <w:szCs w:val="21"/>
        </w:rPr>
        <w:t>接受</w:t>
      </w:r>
      <w:r>
        <w:rPr>
          <w:rFonts w:hint="eastAsia" w:asciiTheme="minorEastAsia" w:hAnsiTheme="minorEastAsia" w:eastAsiaTheme="minorEastAsia" w:cstheme="minorEastAsia"/>
          <w:b/>
          <w:bCs/>
          <w:color w:val="000000"/>
          <w:kern w:val="0"/>
          <w:sz w:val="21"/>
          <w:szCs w:val="21"/>
        </w:rPr>
        <w:t>治疗</w:t>
      </w:r>
      <w:r>
        <w:rPr>
          <w:rFonts w:hint="eastAsia" w:asciiTheme="minorEastAsia" w:hAnsiTheme="minorEastAsia" w:eastAsiaTheme="minorEastAsia" w:cstheme="minorEastAsia"/>
          <w:b/>
          <w:bCs/>
          <w:color w:val="000000"/>
          <w:kern w:val="0"/>
          <w:sz w:val="21"/>
          <w:szCs w:val="21"/>
          <w:lang w:eastAsia="zh-CN"/>
        </w:rPr>
        <w:t>期间出现</w:t>
      </w:r>
      <w:r>
        <w:rPr>
          <w:rFonts w:hint="eastAsia" w:asciiTheme="minorEastAsia" w:hAnsiTheme="minorEastAsia" w:eastAsiaTheme="minorEastAsia" w:cstheme="minorEastAsia"/>
          <w:b/>
          <w:bCs/>
          <w:color w:val="000000"/>
          <w:kern w:val="0"/>
          <w:sz w:val="21"/>
          <w:szCs w:val="21"/>
        </w:rPr>
        <w:t>以下任何一项</w:t>
      </w:r>
      <w:r>
        <w:rPr>
          <w:rFonts w:hint="eastAsia" w:asciiTheme="minorEastAsia" w:hAnsiTheme="minorEastAsia" w:eastAsiaTheme="minorEastAsia" w:cstheme="minorEastAsia"/>
          <w:b/>
          <w:bCs/>
          <w:color w:val="000000"/>
          <w:kern w:val="0"/>
          <w:sz w:val="21"/>
          <w:szCs w:val="21"/>
          <w:lang w:eastAsia="zh-CN"/>
        </w:rPr>
        <w:t>危重症病症</w:t>
      </w:r>
      <w:r>
        <w:rPr>
          <w:rFonts w:hint="eastAsia" w:asciiTheme="minorEastAsia" w:hAnsiTheme="minorEastAsia" w:eastAsiaTheme="minorEastAsia" w:cstheme="minorEastAsia"/>
          <w:b/>
          <w:bCs/>
          <w:color w:val="000000"/>
          <w:kern w:val="0"/>
          <w:sz w:val="21"/>
          <w:szCs w:val="21"/>
        </w:rPr>
        <w:t>的</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sz w:val="21"/>
          <w:szCs w:val="21"/>
          <w:lang w:val="en-US" w:eastAsia="zh-CN"/>
        </w:rPr>
        <w:t>保险人</w:t>
      </w:r>
      <w:r>
        <w:rPr>
          <w:rFonts w:hint="eastAsia" w:asciiTheme="minorEastAsia" w:hAnsiTheme="minorEastAsia" w:eastAsiaTheme="minorEastAsia" w:cstheme="minorEastAsia"/>
          <w:b/>
          <w:bCs/>
          <w:sz w:val="21"/>
          <w:szCs w:val="21"/>
        </w:rPr>
        <w:t>依照</w:t>
      </w:r>
      <w:r>
        <w:rPr>
          <w:rFonts w:hint="eastAsia" w:asciiTheme="minorEastAsia" w:hAnsiTheme="minorEastAsia" w:eastAsiaTheme="minorEastAsia" w:cstheme="minorEastAsia"/>
          <w:b/>
          <w:sz w:val="21"/>
          <w:szCs w:val="21"/>
        </w:rPr>
        <w:t>本合同载明的特定传染病</w:t>
      </w:r>
      <w:r>
        <w:rPr>
          <w:rFonts w:hint="eastAsia" w:asciiTheme="minorEastAsia" w:hAnsiTheme="minorEastAsia" w:eastAsiaTheme="minorEastAsia" w:cstheme="minorEastAsia"/>
          <w:b/>
          <w:sz w:val="21"/>
          <w:szCs w:val="21"/>
          <w:lang w:val="en-US" w:eastAsia="zh-CN"/>
        </w:rPr>
        <w:t>危</w:t>
      </w:r>
      <w:r>
        <w:rPr>
          <w:rFonts w:hint="eastAsia" w:asciiTheme="minorEastAsia" w:hAnsiTheme="minorEastAsia" w:eastAsiaTheme="minorEastAsia" w:cstheme="minorEastAsia"/>
          <w:b/>
          <w:sz w:val="21"/>
          <w:szCs w:val="21"/>
        </w:rPr>
        <w:t>重症保险金额给付特定传染病</w:t>
      </w:r>
      <w:r>
        <w:rPr>
          <w:rFonts w:hint="eastAsia" w:asciiTheme="minorEastAsia" w:hAnsiTheme="minorEastAsia" w:eastAsiaTheme="minorEastAsia" w:cstheme="minorEastAsia"/>
          <w:b/>
          <w:sz w:val="21"/>
          <w:szCs w:val="21"/>
          <w:lang w:val="en-US" w:eastAsia="zh-CN"/>
        </w:rPr>
        <w:t>危</w:t>
      </w:r>
      <w:r>
        <w:rPr>
          <w:rFonts w:hint="eastAsia" w:asciiTheme="minorEastAsia" w:hAnsiTheme="minorEastAsia" w:eastAsiaTheme="minorEastAsia" w:cstheme="minorEastAsia"/>
          <w:b/>
          <w:sz w:val="21"/>
          <w:szCs w:val="21"/>
        </w:rPr>
        <w:t>重症保险金，</w:t>
      </w:r>
      <w:r>
        <w:rPr>
          <w:rFonts w:hint="eastAsia" w:asciiTheme="minorEastAsia" w:hAnsiTheme="minorEastAsia" w:eastAsiaTheme="minorEastAsia" w:cstheme="minorEastAsia"/>
          <w:b/>
          <w:bCs/>
          <w:sz w:val="21"/>
          <w:szCs w:val="21"/>
        </w:rPr>
        <w:t>同时本项保险责任终止</w:t>
      </w:r>
      <w:r>
        <w:rPr>
          <w:rFonts w:hint="eastAsia" w:asciiTheme="minorEastAsia" w:hAnsiTheme="minorEastAsia" w:eastAsiaTheme="minorEastAsia" w:cstheme="minorEastAsia"/>
          <w:b/>
          <w:sz w:val="21"/>
          <w:szCs w:val="21"/>
        </w:rPr>
        <w:t>：</w:t>
      </w:r>
    </w:p>
    <w:p>
      <w:pPr>
        <w:keepNext w:val="0"/>
        <w:keepLines w:val="0"/>
        <w:pageBreakBefore w:val="0"/>
        <w:widowControl w:val="0"/>
        <w:numPr>
          <w:ilvl w:val="0"/>
          <w:numId w:val="4"/>
        </w:numPr>
        <w:kinsoku/>
        <w:wordWrap/>
        <w:overflowPunct/>
        <w:topLinePunct w:val="0"/>
        <w:autoSpaceDE/>
        <w:autoSpaceDN/>
        <w:bidi w:val="0"/>
        <w:adjustRightInd/>
        <w:spacing w:after="157" w:afterLines="50" w:line="240" w:lineRule="auto"/>
        <w:ind w:left="0" w:leftChars="0" w:firstLine="422" w:firstLineChars="200"/>
        <w:jc w:val="both"/>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呼吸衰竭，且需要机械通气；</w:t>
      </w:r>
    </w:p>
    <w:p>
      <w:pPr>
        <w:keepNext w:val="0"/>
        <w:keepLines w:val="0"/>
        <w:pageBreakBefore w:val="0"/>
        <w:widowControl w:val="0"/>
        <w:numPr>
          <w:ilvl w:val="0"/>
          <w:numId w:val="4"/>
        </w:numPr>
        <w:kinsoku/>
        <w:wordWrap/>
        <w:overflowPunct/>
        <w:topLinePunct w:val="0"/>
        <w:autoSpaceDE/>
        <w:autoSpaceDN/>
        <w:bidi w:val="0"/>
        <w:adjustRightInd/>
        <w:spacing w:after="157" w:afterLines="50" w:line="240" w:lineRule="auto"/>
        <w:ind w:left="0" w:leftChars="0" w:firstLine="422" w:firstLineChars="200"/>
        <w:jc w:val="both"/>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休克；</w:t>
      </w:r>
    </w:p>
    <w:p>
      <w:pPr>
        <w:keepNext w:val="0"/>
        <w:keepLines w:val="0"/>
        <w:pageBreakBefore w:val="0"/>
        <w:widowControl w:val="0"/>
        <w:numPr>
          <w:ilvl w:val="0"/>
          <w:numId w:val="4"/>
        </w:numPr>
        <w:kinsoku/>
        <w:wordWrap/>
        <w:overflowPunct/>
        <w:topLinePunct w:val="0"/>
        <w:autoSpaceDE/>
        <w:autoSpaceDN/>
        <w:bidi w:val="0"/>
        <w:adjustRightInd/>
        <w:spacing w:after="157" w:afterLines="50" w:line="240" w:lineRule="auto"/>
        <w:ind w:left="0" w:leftChars="0" w:firstLine="422" w:firstLineChars="200"/>
        <w:jc w:val="both"/>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合并其他器官功能衰竭需ICU监护治疗。</w:t>
      </w:r>
    </w:p>
    <w:p>
      <w:pPr>
        <w:pStyle w:val="17"/>
        <w:keepNext w:val="0"/>
        <w:keepLines w:val="0"/>
        <w:pageBreakBefore w:val="0"/>
        <w:widowControl w:val="0"/>
        <w:numPr>
          <w:ilvl w:val="-1"/>
          <w:numId w:val="0"/>
        </w:numPr>
        <w:kinsoku/>
        <w:wordWrap/>
        <w:overflowPunct/>
        <w:topLinePunct w:val="0"/>
        <w:autoSpaceDE/>
        <w:autoSpaceDN/>
        <w:bidi w:val="0"/>
        <w:adjustRightInd/>
        <w:snapToGrid w:val="0"/>
        <w:spacing w:after="157" w:afterLines="50"/>
        <w:ind w:lef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被保险人</w:t>
      </w:r>
      <w:r>
        <w:rPr>
          <w:rFonts w:hint="eastAsia" w:asciiTheme="minorEastAsia" w:hAnsiTheme="minorEastAsia" w:eastAsiaTheme="minorEastAsia" w:cstheme="minorEastAsia"/>
          <w:b/>
          <w:bCs/>
          <w:sz w:val="21"/>
          <w:szCs w:val="21"/>
          <w:lang w:val="en-US" w:eastAsia="zh-CN"/>
        </w:rPr>
        <w:t>达到危重症病症前</w:t>
      </w:r>
      <w:r>
        <w:rPr>
          <w:rFonts w:hint="eastAsia" w:asciiTheme="minorEastAsia" w:hAnsiTheme="minorEastAsia" w:eastAsiaTheme="minorEastAsia" w:cstheme="minorEastAsia"/>
          <w:b/>
          <w:bCs/>
          <w:sz w:val="21"/>
          <w:szCs w:val="21"/>
        </w:rPr>
        <w:t>已领取本</w:t>
      </w:r>
      <w:r>
        <w:rPr>
          <w:rFonts w:hint="eastAsia" w:asciiTheme="minorEastAsia" w:hAnsiTheme="minorEastAsia" w:eastAsiaTheme="minorEastAsia" w:cstheme="minorEastAsia"/>
          <w:b/>
          <w:bCs/>
          <w:sz w:val="21"/>
          <w:szCs w:val="21"/>
          <w:lang w:val="en-US" w:eastAsia="zh-CN"/>
        </w:rPr>
        <w:t>附加</w:t>
      </w:r>
      <w:r>
        <w:rPr>
          <w:rFonts w:hint="eastAsia" w:asciiTheme="minorEastAsia" w:hAnsiTheme="minorEastAsia" w:eastAsiaTheme="minorEastAsia" w:cstheme="minorEastAsia"/>
          <w:b/>
          <w:bCs/>
          <w:sz w:val="21"/>
          <w:szCs w:val="21"/>
        </w:rPr>
        <w:t>合同约定的特定传染病保险金的，则</w:t>
      </w:r>
      <w:r>
        <w:rPr>
          <w:rFonts w:hint="eastAsia" w:asciiTheme="minorEastAsia" w:hAnsiTheme="minorEastAsia" w:eastAsiaTheme="minorEastAsia" w:cstheme="minorEastAsia"/>
          <w:b/>
          <w:bCs/>
          <w:sz w:val="21"/>
          <w:szCs w:val="21"/>
          <w:lang w:eastAsia="zh-CN"/>
        </w:rPr>
        <w:t>保险人</w:t>
      </w:r>
      <w:r>
        <w:rPr>
          <w:rFonts w:hint="eastAsia" w:asciiTheme="minorEastAsia" w:hAnsiTheme="minorEastAsia" w:eastAsiaTheme="minorEastAsia" w:cstheme="minorEastAsia"/>
          <w:b/>
          <w:bCs/>
          <w:sz w:val="21"/>
          <w:szCs w:val="21"/>
        </w:rPr>
        <w:t>给付特定传染病</w:t>
      </w:r>
      <w:r>
        <w:rPr>
          <w:rFonts w:hint="eastAsia" w:asciiTheme="minorEastAsia" w:hAnsiTheme="minorEastAsia" w:eastAsiaTheme="minorEastAsia" w:cstheme="minorEastAsia"/>
          <w:b/>
          <w:bCs/>
          <w:sz w:val="21"/>
          <w:szCs w:val="21"/>
          <w:lang w:val="en-US" w:eastAsia="zh-CN"/>
        </w:rPr>
        <w:t>危重症</w:t>
      </w:r>
      <w:r>
        <w:rPr>
          <w:rFonts w:hint="eastAsia" w:asciiTheme="minorEastAsia" w:hAnsiTheme="minorEastAsia" w:eastAsiaTheme="minorEastAsia" w:cstheme="minorEastAsia"/>
          <w:b/>
          <w:bCs/>
          <w:sz w:val="21"/>
          <w:szCs w:val="21"/>
        </w:rPr>
        <w:t>保险金时应扣</w:t>
      </w:r>
      <w:r>
        <w:rPr>
          <w:rFonts w:hint="eastAsia" w:asciiTheme="minorEastAsia" w:hAnsiTheme="minorEastAsia" w:eastAsiaTheme="minorEastAsia" w:cstheme="minorEastAsia"/>
          <w:b/>
          <w:bCs/>
          <w:sz w:val="21"/>
          <w:szCs w:val="21"/>
          <w:lang w:val="en-US" w:eastAsia="zh-CN"/>
        </w:rPr>
        <w:t>减</w:t>
      </w:r>
      <w:r>
        <w:rPr>
          <w:rFonts w:hint="eastAsia" w:asciiTheme="minorEastAsia" w:hAnsiTheme="minorEastAsia" w:eastAsiaTheme="minorEastAsia" w:cstheme="minorEastAsia"/>
          <w:b/>
          <w:bCs/>
          <w:sz w:val="21"/>
          <w:szCs w:val="21"/>
        </w:rPr>
        <w:t>已给付的特定传染病保险金。</w:t>
      </w:r>
    </w:p>
    <w:p>
      <w:pPr>
        <w:pStyle w:val="17"/>
        <w:keepNext w:val="0"/>
        <w:keepLines w:val="0"/>
        <w:pageBreakBefore w:val="0"/>
        <w:widowControl w:val="0"/>
        <w:numPr>
          <w:ilvl w:val="-1"/>
          <w:numId w:val="0"/>
        </w:numPr>
        <w:kinsoku/>
        <w:wordWrap/>
        <w:overflowPunct/>
        <w:topLinePunct w:val="0"/>
        <w:autoSpaceDE/>
        <w:autoSpaceDN/>
        <w:bidi w:val="0"/>
        <w:adjustRightInd/>
        <w:snapToGrid w:val="0"/>
        <w:spacing w:after="157" w:afterLines="50"/>
        <w:ind w:leftChars="0" w:firstLine="422"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lang w:eastAsia="zh-CN"/>
        </w:rPr>
        <w:t>（</w:t>
      </w:r>
      <w:r>
        <w:rPr>
          <w:rFonts w:hint="eastAsia" w:asciiTheme="minorEastAsia" w:hAnsiTheme="minorEastAsia" w:eastAsiaTheme="minorEastAsia" w:cstheme="minorEastAsia"/>
          <w:b/>
          <w:sz w:val="21"/>
          <w:szCs w:val="21"/>
          <w:lang w:val="en-US" w:eastAsia="zh-CN"/>
        </w:rPr>
        <w:t>二</w:t>
      </w:r>
      <w:r>
        <w:rPr>
          <w:rFonts w:hint="eastAsia" w:asciiTheme="minorEastAsia" w:hAnsiTheme="minorEastAsia" w:eastAsiaTheme="minorEastAsia" w:cstheme="minorEastAsia"/>
          <w:b/>
          <w:sz w:val="21"/>
          <w:szCs w:val="21"/>
          <w:lang w:eastAsia="zh-CN"/>
        </w:rPr>
        <w:t>）</w:t>
      </w:r>
      <w:r>
        <w:rPr>
          <w:rFonts w:hint="eastAsia" w:asciiTheme="minorEastAsia" w:hAnsiTheme="minorEastAsia" w:eastAsiaTheme="minorEastAsia" w:cstheme="minorEastAsia"/>
          <w:b/>
          <w:sz w:val="21"/>
          <w:szCs w:val="21"/>
        </w:rPr>
        <w:t>特定传染病身故保险金</w:t>
      </w:r>
    </w:p>
    <w:p>
      <w:pPr>
        <w:pStyle w:val="17"/>
        <w:keepNext w:val="0"/>
        <w:keepLines w:val="0"/>
        <w:pageBreakBefore w:val="0"/>
        <w:widowControl w:val="0"/>
        <w:numPr>
          <w:ilvl w:val="-1"/>
          <w:numId w:val="0"/>
        </w:numPr>
        <w:kinsoku/>
        <w:wordWrap/>
        <w:overflowPunct/>
        <w:topLinePunct w:val="0"/>
        <w:autoSpaceDE/>
        <w:autoSpaceDN/>
        <w:bidi w:val="0"/>
        <w:adjustRightInd/>
        <w:snapToGrid w:val="0"/>
        <w:spacing w:after="157" w:afterLines="50"/>
        <w:ind w:leftChars="0" w:firstLine="420"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在本</w:t>
      </w:r>
      <w:r>
        <w:rPr>
          <w:rFonts w:hint="eastAsia" w:asciiTheme="minorEastAsia" w:hAnsiTheme="minorEastAsia" w:eastAsiaTheme="minorEastAsia" w:cstheme="minorEastAsia"/>
          <w:sz w:val="21"/>
          <w:szCs w:val="21"/>
          <w:lang w:val="en-US" w:eastAsia="zh-CN"/>
        </w:rPr>
        <w:t>附加</w:t>
      </w:r>
      <w:r>
        <w:rPr>
          <w:rFonts w:hint="eastAsia" w:asciiTheme="minorEastAsia" w:hAnsiTheme="minorEastAsia" w:eastAsiaTheme="minorEastAsia" w:cstheme="minorEastAsia"/>
          <w:sz w:val="21"/>
          <w:szCs w:val="21"/>
        </w:rPr>
        <w:t>合同保险期间内，</w:t>
      </w:r>
      <w:r>
        <w:rPr>
          <w:rFonts w:hint="eastAsia" w:asciiTheme="minorEastAsia" w:hAnsiTheme="minorEastAsia" w:eastAsiaTheme="minorEastAsia" w:cstheme="minorEastAsia"/>
          <w:color w:val="000000"/>
          <w:kern w:val="0"/>
          <w:sz w:val="21"/>
          <w:szCs w:val="21"/>
        </w:rPr>
        <w:t>被保险人在等待期后</w:t>
      </w:r>
      <w:r>
        <w:rPr>
          <w:rFonts w:hint="eastAsia" w:asciiTheme="minorEastAsia" w:hAnsiTheme="minorEastAsia" w:eastAsiaTheme="minorEastAsia" w:cstheme="minorEastAsia"/>
          <w:sz w:val="21"/>
          <w:szCs w:val="21"/>
        </w:rPr>
        <w:t>经医院初次确诊罹患本</w:t>
      </w:r>
      <w:r>
        <w:rPr>
          <w:rFonts w:hint="eastAsia" w:asciiTheme="minorEastAsia" w:hAnsiTheme="minorEastAsia" w:eastAsiaTheme="minorEastAsia" w:cstheme="minorEastAsia"/>
          <w:sz w:val="21"/>
          <w:szCs w:val="21"/>
          <w:lang w:val="en-US" w:eastAsia="zh-CN"/>
        </w:rPr>
        <w:t>附加</w:t>
      </w:r>
      <w:r>
        <w:rPr>
          <w:rFonts w:hint="eastAsia" w:asciiTheme="minorEastAsia" w:hAnsiTheme="minorEastAsia" w:eastAsiaTheme="minorEastAsia" w:cstheme="minorEastAsia"/>
          <w:sz w:val="21"/>
          <w:szCs w:val="21"/>
        </w:rPr>
        <w:t>合同所定义的特定</w:t>
      </w:r>
      <w:r>
        <w:rPr>
          <w:rFonts w:hint="eastAsia" w:asciiTheme="minorEastAsia" w:hAnsiTheme="minorEastAsia" w:eastAsiaTheme="minorEastAsia" w:cstheme="minorEastAsia"/>
          <w:color w:val="000000"/>
          <w:kern w:val="0"/>
          <w:sz w:val="21"/>
          <w:szCs w:val="21"/>
        </w:rPr>
        <w:t>传染病（无论一种或多种）</w:t>
      </w:r>
      <w:r>
        <w:rPr>
          <w:rFonts w:hint="eastAsia" w:asciiTheme="minorEastAsia" w:hAnsiTheme="minorEastAsia" w:eastAsiaTheme="minorEastAsia" w:cstheme="minorEastAsia"/>
          <w:color w:val="222222"/>
          <w:sz w:val="21"/>
          <w:szCs w:val="21"/>
        </w:rPr>
        <w:t>，</w:t>
      </w:r>
      <w:r>
        <w:rPr>
          <w:rFonts w:hint="eastAsia" w:asciiTheme="minorEastAsia" w:hAnsiTheme="minorEastAsia" w:eastAsiaTheme="minorEastAsia" w:cstheme="minorEastAsia"/>
          <w:color w:val="000000"/>
          <w:kern w:val="0"/>
          <w:sz w:val="21"/>
          <w:szCs w:val="21"/>
        </w:rPr>
        <w:t>并自确诊之日起180日内（含第180日）因该传染病导致身故的</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lang w:val="en-US" w:eastAsia="zh-CN"/>
        </w:rPr>
        <w:t>保险人</w:t>
      </w:r>
      <w:r>
        <w:rPr>
          <w:rFonts w:hint="eastAsia" w:asciiTheme="minorEastAsia" w:hAnsiTheme="minorEastAsia" w:eastAsiaTheme="minorEastAsia" w:cstheme="minorEastAsia"/>
          <w:b/>
          <w:bCs/>
          <w:sz w:val="21"/>
          <w:szCs w:val="21"/>
        </w:rPr>
        <w:t>依照</w:t>
      </w:r>
      <w:r>
        <w:rPr>
          <w:rFonts w:hint="eastAsia" w:asciiTheme="minorEastAsia" w:hAnsiTheme="minorEastAsia" w:eastAsiaTheme="minorEastAsia" w:cstheme="minorEastAsia"/>
          <w:b/>
          <w:bCs/>
          <w:sz w:val="21"/>
          <w:szCs w:val="21"/>
          <w:lang w:val="en-US" w:eastAsia="zh-CN"/>
        </w:rPr>
        <w:t>本附加合同约定的</w:t>
      </w:r>
      <w:r>
        <w:rPr>
          <w:rFonts w:hint="eastAsia" w:asciiTheme="minorEastAsia" w:hAnsiTheme="minorEastAsia" w:eastAsiaTheme="minorEastAsia" w:cstheme="minorEastAsia"/>
          <w:b/>
          <w:bCs/>
          <w:sz w:val="21"/>
          <w:szCs w:val="21"/>
        </w:rPr>
        <w:t>特定</w:t>
      </w:r>
      <w:r>
        <w:rPr>
          <w:rFonts w:hint="eastAsia" w:asciiTheme="minorEastAsia" w:hAnsiTheme="minorEastAsia" w:eastAsiaTheme="minorEastAsia" w:cstheme="minorEastAsia"/>
          <w:b/>
          <w:bCs/>
          <w:color w:val="000000"/>
          <w:sz w:val="21"/>
          <w:szCs w:val="21"/>
          <w:shd w:val="clear" w:color="auto" w:fill="FFFFFF"/>
        </w:rPr>
        <w:t>传染病身故</w:t>
      </w:r>
      <w:r>
        <w:rPr>
          <w:rFonts w:hint="eastAsia" w:asciiTheme="minorEastAsia" w:hAnsiTheme="minorEastAsia" w:eastAsiaTheme="minorEastAsia" w:cstheme="minorEastAsia"/>
          <w:b/>
          <w:bCs/>
          <w:sz w:val="21"/>
          <w:szCs w:val="21"/>
        </w:rPr>
        <w:t>保险金额给付特定</w:t>
      </w:r>
      <w:r>
        <w:rPr>
          <w:rFonts w:hint="eastAsia" w:asciiTheme="minorEastAsia" w:hAnsiTheme="minorEastAsia" w:eastAsiaTheme="minorEastAsia" w:cstheme="minorEastAsia"/>
          <w:b/>
          <w:bCs/>
          <w:color w:val="000000"/>
          <w:sz w:val="21"/>
          <w:szCs w:val="21"/>
          <w:shd w:val="clear" w:color="auto" w:fill="FFFFFF"/>
        </w:rPr>
        <w:t>传染病身故</w:t>
      </w:r>
      <w:r>
        <w:rPr>
          <w:rFonts w:hint="eastAsia" w:asciiTheme="minorEastAsia" w:hAnsiTheme="minorEastAsia" w:eastAsiaTheme="minorEastAsia" w:cstheme="minorEastAsia"/>
          <w:b/>
          <w:bCs/>
          <w:sz w:val="21"/>
          <w:szCs w:val="21"/>
        </w:rPr>
        <w:t>保险金，同时本</w:t>
      </w:r>
      <w:r>
        <w:rPr>
          <w:rFonts w:hint="eastAsia" w:asciiTheme="minorEastAsia" w:hAnsiTheme="minorEastAsia" w:eastAsiaTheme="minorEastAsia" w:cstheme="minorEastAsia"/>
          <w:b/>
          <w:bCs/>
          <w:sz w:val="21"/>
          <w:szCs w:val="21"/>
          <w:lang w:val="en-US" w:eastAsia="zh-CN"/>
        </w:rPr>
        <w:t>附加合同</w:t>
      </w:r>
      <w:r>
        <w:rPr>
          <w:rFonts w:hint="eastAsia" w:asciiTheme="minorEastAsia" w:hAnsiTheme="minorEastAsia" w:eastAsiaTheme="minorEastAsia" w:cstheme="minorEastAsia"/>
          <w:b/>
          <w:bCs/>
          <w:sz w:val="21"/>
          <w:szCs w:val="21"/>
        </w:rPr>
        <w:t>终止。</w:t>
      </w:r>
    </w:p>
    <w:p>
      <w:pPr>
        <w:pStyle w:val="17"/>
        <w:keepNext w:val="0"/>
        <w:keepLines w:val="0"/>
        <w:pageBreakBefore w:val="0"/>
        <w:widowControl w:val="0"/>
        <w:numPr>
          <w:ilvl w:val="-1"/>
          <w:numId w:val="0"/>
        </w:numPr>
        <w:kinsoku/>
        <w:wordWrap/>
        <w:overflowPunct/>
        <w:topLinePunct w:val="0"/>
        <w:autoSpaceDE/>
        <w:autoSpaceDN/>
        <w:bidi w:val="0"/>
        <w:adjustRightInd/>
        <w:snapToGrid w:val="0"/>
        <w:spacing w:after="157" w:afterLines="50"/>
        <w:ind w:lef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被保险人身故前已领取本</w:t>
      </w:r>
      <w:r>
        <w:rPr>
          <w:rFonts w:hint="eastAsia" w:asciiTheme="minorEastAsia" w:hAnsiTheme="minorEastAsia" w:eastAsiaTheme="minorEastAsia" w:cstheme="minorEastAsia"/>
          <w:b/>
          <w:bCs/>
          <w:sz w:val="21"/>
          <w:szCs w:val="21"/>
          <w:lang w:val="en-US" w:eastAsia="zh-CN"/>
        </w:rPr>
        <w:t>附加</w:t>
      </w:r>
      <w:r>
        <w:rPr>
          <w:rFonts w:hint="eastAsia" w:asciiTheme="minorEastAsia" w:hAnsiTheme="minorEastAsia" w:eastAsiaTheme="minorEastAsia" w:cstheme="minorEastAsia"/>
          <w:b/>
          <w:bCs/>
          <w:sz w:val="21"/>
          <w:szCs w:val="21"/>
        </w:rPr>
        <w:t>合同约定的特定传染病危重症保险金</w:t>
      </w:r>
      <w:r>
        <w:rPr>
          <w:rFonts w:hint="eastAsia" w:asciiTheme="minorEastAsia" w:hAnsiTheme="minorEastAsia" w:eastAsiaTheme="minorEastAsia" w:cstheme="minorEastAsia"/>
          <w:b/>
          <w:bCs/>
          <w:sz w:val="21"/>
          <w:szCs w:val="21"/>
          <w:lang w:val="en-US" w:eastAsia="zh-CN"/>
        </w:rPr>
        <w:t>及特定传染病保险金</w:t>
      </w:r>
      <w:r>
        <w:rPr>
          <w:rFonts w:hint="eastAsia" w:asciiTheme="minorEastAsia" w:hAnsiTheme="minorEastAsia" w:eastAsiaTheme="minorEastAsia" w:cstheme="minorEastAsia"/>
          <w:b/>
          <w:bCs/>
          <w:sz w:val="21"/>
          <w:szCs w:val="21"/>
        </w:rPr>
        <w:t>的，则给付特定传染病身故保险金时应扣</w:t>
      </w:r>
      <w:r>
        <w:rPr>
          <w:rFonts w:hint="eastAsia" w:asciiTheme="minorEastAsia" w:hAnsiTheme="minorEastAsia" w:eastAsiaTheme="minorEastAsia" w:cstheme="minorEastAsia"/>
          <w:b/>
          <w:bCs/>
          <w:sz w:val="21"/>
          <w:szCs w:val="21"/>
          <w:lang w:val="en-US" w:eastAsia="zh-CN"/>
        </w:rPr>
        <w:t>减</w:t>
      </w:r>
      <w:r>
        <w:rPr>
          <w:rFonts w:hint="eastAsia" w:asciiTheme="minorEastAsia" w:hAnsiTheme="minorEastAsia" w:eastAsiaTheme="minorEastAsia" w:cstheme="minorEastAsia"/>
          <w:b/>
          <w:bCs/>
          <w:sz w:val="21"/>
          <w:szCs w:val="21"/>
        </w:rPr>
        <w:t>已给付的特定传染病危重症保险金</w:t>
      </w:r>
      <w:r>
        <w:rPr>
          <w:rFonts w:hint="eastAsia" w:asciiTheme="minorEastAsia" w:hAnsiTheme="minorEastAsia" w:eastAsiaTheme="minorEastAsia" w:cstheme="minorEastAsia"/>
          <w:b/>
          <w:bCs/>
          <w:sz w:val="21"/>
          <w:szCs w:val="21"/>
          <w:lang w:val="en-US" w:eastAsia="zh-CN"/>
        </w:rPr>
        <w:t>及特定传染病保险金</w:t>
      </w:r>
      <w:r>
        <w:rPr>
          <w:rFonts w:hint="eastAsia" w:asciiTheme="minorEastAsia" w:hAnsiTheme="minorEastAsia" w:eastAsiaTheme="minorEastAsia" w:cstheme="minorEastAsia"/>
          <w:b/>
          <w:bCs/>
          <w:sz w:val="21"/>
          <w:szCs w:val="21"/>
        </w:rPr>
        <w:t>。</w:t>
      </w:r>
    </w:p>
    <w:p>
      <w:pPr>
        <w:pStyle w:val="17"/>
        <w:keepNext w:val="0"/>
        <w:keepLines w:val="0"/>
        <w:pageBreakBefore w:val="0"/>
        <w:widowControl w:val="0"/>
        <w:numPr>
          <w:ilvl w:val="-1"/>
          <w:numId w:val="0"/>
        </w:numPr>
        <w:kinsoku/>
        <w:wordWrap/>
        <w:overflowPunct/>
        <w:topLinePunct w:val="0"/>
        <w:autoSpaceDE/>
        <w:autoSpaceDN/>
        <w:bidi w:val="0"/>
        <w:adjustRightInd/>
        <w:snapToGrid w:val="0"/>
        <w:spacing w:after="157" w:afterLines="50"/>
        <w:ind w:leftChars="0" w:firstLine="422" w:firstLineChars="200"/>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三</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特定传染病保险金</w:t>
      </w:r>
    </w:p>
    <w:p>
      <w:pPr>
        <w:pStyle w:val="17"/>
        <w:keepNext w:val="0"/>
        <w:keepLines w:val="0"/>
        <w:pageBreakBefore w:val="0"/>
        <w:widowControl w:val="0"/>
        <w:numPr>
          <w:ilvl w:val="-1"/>
          <w:numId w:val="0"/>
        </w:numPr>
        <w:kinsoku/>
        <w:wordWrap/>
        <w:overflowPunct/>
        <w:topLinePunct w:val="0"/>
        <w:autoSpaceDE/>
        <w:autoSpaceDN/>
        <w:bidi w:val="0"/>
        <w:adjustRightInd/>
        <w:snapToGrid w:val="0"/>
        <w:spacing w:after="157" w:afterLines="50"/>
        <w:ind w:leftChars="0" w:firstLine="420"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在本</w:t>
      </w:r>
      <w:r>
        <w:rPr>
          <w:rFonts w:hint="eastAsia" w:asciiTheme="minorEastAsia" w:hAnsiTheme="minorEastAsia" w:eastAsiaTheme="minorEastAsia" w:cstheme="minorEastAsia"/>
          <w:sz w:val="21"/>
          <w:szCs w:val="21"/>
          <w:lang w:val="en-US" w:eastAsia="zh-CN"/>
        </w:rPr>
        <w:t>附加</w:t>
      </w:r>
      <w:r>
        <w:rPr>
          <w:rFonts w:hint="eastAsia" w:asciiTheme="minorEastAsia" w:hAnsiTheme="minorEastAsia" w:eastAsiaTheme="minorEastAsia" w:cstheme="minorEastAsia"/>
          <w:sz w:val="21"/>
          <w:szCs w:val="21"/>
        </w:rPr>
        <w:t>合同保险期间内，</w:t>
      </w:r>
      <w:r>
        <w:rPr>
          <w:rFonts w:hint="eastAsia" w:asciiTheme="minorEastAsia" w:hAnsiTheme="minorEastAsia" w:eastAsiaTheme="minorEastAsia" w:cstheme="minorEastAsia"/>
          <w:color w:val="000000"/>
          <w:kern w:val="0"/>
          <w:sz w:val="21"/>
          <w:szCs w:val="21"/>
        </w:rPr>
        <w:t>被保险人在等待期后</w:t>
      </w:r>
      <w:r>
        <w:rPr>
          <w:rFonts w:hint="eastAsia" w:asciiTheme="minorEastAsia" w:hAnsiTheme="minorEastAsia" w:eastAsiaTheme="minorEastAsia" w:cstheme="minorEastAsia"/>
          <w:sz w:val="21"/>
          <w:szCs w:val="21"/>
        </w:rPr>
        <w:t>经</w:t>
      </w:r>
      <w:r>
        <w:rPr>
          <w:rFonts w:hint="eastAsia" w:asciiTheme="minorEastAsia" w:hAnsiTheme="minorEastAsia" w:eastAsiaTheme="minorEastAsia" w:cstheme="minorEastAsia"/>
          <w:bCs/>
          <w:sz w:val="21"/>
          <w:szCs w:val="21"/>
        </w:rPr>
        <w:t>医院初次确诊</w:t>
      </w:r>
      <w:r>
        <w:rPr>
          <w:rFonts w:hint="eastAsia" w:asciiTheme="minorEastAsia" w:hAnsiTheme="minorEastAsia" w:eastAsiaTheme="minorEastAsia" w:cstheme="minorEastAsia"/>
          <w:sz w:val="21"/>
          <w:szCs w:val="21"/>
        </w:rPr>
        <w:t>罹患</w:t>
      </w:r>
      <w:r>
        <w:rPr>
          <w:rFonts w:hint="eastAsia" w:asciiTheme="minorEastAsia" w:hAnsiTheme="minorEastAsia" w:eastAsiaTheme="minorEastAsia" w:cstheme="minorEastAsia"/>
          <w:sz w:val="21"/>
          <w:szCs w:val="21"/>
          <w:lang w:val="en-US" w:eastAsia="zh-CN"/>
        </w:rPr>
        <w:t>本附加合同所定义的</w:t>
      </w:r>
      <w:r>
        <w:rPr>
          <w:rFonts w:hint="eastAsia" w:asciiTheme="minorEastAsia" w:hAnsiTheme="minorEastAsia" w:eastAsiaTheme="minorEastAsia" w:cstheme="minorEastAsia"/>
          <w:sz w:val="21"/>
          <w:szCs w:val="21"/>
        </w:rPr>
        <w:t>特定</w:t>
      </w:r>
      <w:r>
        <w:rPr>
          <w:rFonts w:hint="eastAsia" w:asciiTheme="minorEastAsia" w:hAnsiTheme="minorEastAsia" w:eastAsiaTheme="minorEastAsia" w:cstheme="minorEastAsia"/>
          <w:color w:val="000000"/>
          <w:kern w:val="0"/>
          <w:sz w:val="21"/>
          <w:szCs w:val="21"/>
        </w:rPr>
        <w:t>传染病（无论一种或多种）</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b/>
          <w:bCs/>
          <w:sz w:val="21"/>
          <w:szCs w:val="21"/>
          <w:lang w:val="en-US" w:eastAsia="zh-CN"/>
        </w:rPr>
        <w:t>保险人</w:t>
      </w:r>
      <w:r>
        <w:rPr>
          <w:rFonts w:hint="eastAsia" w:asciiTheme="minorEastAsia" w:hAnsiTheme="minorEastAsia" w:eastAsiaTheme="minorEastAsia" w:cstheme="minorEastAsia"/>
          <w:b/>
          <w:bCs/>
          <w:sz w:val="21"/>
          <w:szCs w:val="21"/>
        </w:rPr>
        <w:t>依照本</w:t>
      </w:r>
      <w:r>
        <w:rPr>
          <w:rFonts w:hint="eastAsia" w:asciiTheme="minorEastAsia" w:hAnsiTheme="minorEastAsia" w:eastAsiaTheme="minorEastAsia" w:cstheme="minorEastAsia"/>
          <w:b/>
          <w:bCs/>
          <w:sz w:val="21"/>
          <w:szCs w:val="21"/>
          <w:lang w:val="en-US" w:eastAsia="zh-CN"/>
        </w:rPr>
        <w:t>附加</w:t>
      </w:r>
      <w:r>
        <w:rPr>
          <w:rFonts w:hint="eastAsia" w:asciiTheme="minorEastAsia" w:hAnsiTheme="minorEastAsia" w:eastAsiaTheme="minorEastAsia" w:cstheme="minorEastAsia"/>
          <w:b/>
          <w:bCs/>
          <w:sz w:val="21"/>
          <w:szCs w:val="21"/>
        </w:rPr>
        <w:t>合同</w:t>
      </w:r>
      <w:r>
        <w:rPr>
          <w:rFonts w:hint="eastAsia" w:asciiTheme="minorEastAsia" w:hAnsiTheme="minorEastAsia" w:eastAsiaTheme="minorEastAsia" w:cstheme="minorEastAsia"/>
          <w:b/>
          <w:bCs/>
          <w:sz w:val="21"/>
          <w:szCs w:val="21"/>
          <w:lang w:val="en-US" w:eastAsia="zh-CN"/>
        </w:rPr>
        <w:t>约定</w:t>
      </w:r>
      <w:r>
        <w:rPr>
          <w:rFonts w:hint="eastAsia" w:asciiTheme="minorEastAsia" w:hAnsiTheme="minorEastAsia" w:eastAsiaTheme="minorEastAsia" w:cstheme="minorEastAsia"/>
          <w:b/>
          <w:bCs/>
          <w:sz w:val="21"/>
          <w:szCs w:val="21"/>
        </w:rPr>
        <w:t>的特定</w:t>
      </w:r>
      <w:r>
        <w:rPr>
          <w:rFonts w:hint="eastAsia" w:asciiTheme="minorEastAsia" w:hAnsiTheme="minorEastAsia" w:eastAsiaTheme="minorEastAsia" w:cstheme="minorEastAsia"/>
          <w:b/>
          <w:bCs/>
          <w:color w:val="000000"/>
          <w:sz w:val="21"/>
          <w:szCs w:val="21"/>
          <w:shd w:val="clear" w:color="auto" w:fill="FFFFFF"/>
        </w:rPr>
        <w:t>传染病</w:t>
      </w:r>
      <w:r>
        <w:rPr>
          <w:rFonts w:hint="eastAsia" w:asciiTheme="minorEastAsia" w:hAnsiTheme="minorEastAsia" w:eastAsiaTheme="minorEastAsia" w:cstheme="minorEastAsia"/>
          <w:b/>
          <w:bCs/>
          <w:sz w:val="21"/>
          <w:szCs w:val="21"/>
        </w:rPr>
        <w:t>保险金额给付特定</w:t>
      </w:r>
      <w:r>
        <w:rPr>
          <w:rFonts w:hint="eastAsia" w:asciiTheme="minorEastAsia" w:hAnsiTheme="minorEastAsia" w:eastAsiaTheme="minorEastAsia" w:cstheme="minorEastAsia"/>
          <w:b/>
          <w:bCs/>
          <w:color w:val="000000"/>
          <w:sz w:val="21"/>
          <w:szCs w:val="21"/>
          <w:shd w:val="clear" w:color="auto" w:fill="FFFFFF"/>
        </w:rPr>
        <w:t>传染病</w:t>
      </w:r>
      <w:r>
        <w:rPr>
          <w:rFonts w:hint="eastAsia" w:asciiTheme="minorEastAsia" w:hAnsiTheme="minorEastAsia" w:eastAsiaTheme="minorEastAsia" w:cstheme="minorEastAsia"/>
          <w:b/>
          <w:bCs/>
          <w:sz w:val="21"/>
          <w:szCs w:val="21"/>
        </w:rPr>
        <w:t>保险金，同时</w:t>
      </w:r>
      <w:r>
        <w:rPr>
          <w:rFonts w:hint="eastAsia" w:asciiTheme="minorEastAsia" w:hAnsiTheme="minorEastAsia" w:eastAsiaTheme="minorEastAsia" w:cstheme="minorEastAsia"/>
          <w:b/>
          <w:bCs/>
          <w:sz w:val="21"/>
          <w:szCs w:val="21"/>
          <w:lang w:val="en-US" w:eastAsia="zh-CN"/>
        </w:rPr>
        <w:t>本项保险责任</w:t>
      </w:r>
      <w:r>
        <w:rPr>
          <w:rFonts w:hint="eastAsia" w:asciiTheme="minorEastAsia" w:hAnsiTheme="minorEastAsia" w:eastAsiaTheme="minorEastAsia" w:cstheme="minorEastAsia"/>
          <w:b/>
          <w:bCs/>
          <w:sz w:val="21"/>
          <w:szCs w:val="21"/>
        </w:rPr>
        <w:t>终止。</w:t>
      </w:r>
    </w:p>
    <w:p>
      <w:pPr>
        <w:pStyle w:val="17"/>
        <w:keepNext w:val="0"/>
        <w:keepLines w:val="0"/>
        <w:pageBreakBefore w:val="0"/>
        <w:numPr>
          <w:ilvl w:val="255"/>
          <w:numId w:val="0"/>
        </w:numPr>
        <w:kinsoku/>
        <w:wordWrap/>
        <w:overflowPunct/>
        <w:topLinePunct w:val="0"/>
        <w:bidi w:val="0"/>
        <w:snapToGrid w:val="0"/>
        <w:spacing w:after="157" w:afterLines="50"/>
        <w:ind w:leftChars="0"/>
        <w:textAlignment w:val="auto"/>
        <w:rPr>
          <w:rFonts w:hint="eastAsia" w:asciiTheme="minorEastAsia" w:hAnsiTheme="minorEastAsia" w:eastAsiaTheme="minorEastAsia" w:cstheme="minorEastAsia"/>
          <w:b/>
          <w:bCs/>
          <w:sz w:val="21"/>
          <w:szCs w:val="21"/>
        </w:rPr>
      </w:pPr>
    </w:p>
    <w:p>
      <w:pPr>
        <w:pStyle w:val="15"/>
        <w:keepNext w:val="0"/>
        <w:keepLines w:val="0"/>
        <w:pageBreakBefore w:val="0"/>
        <w:kinsoku/>
        <w:wordWrap/>
        <w:overflowPunct/>
        <w:topLinePunct w:val="0"/>
        <w:bidi w:val="0"/>
        <w:spacing w:after="157" w:afterLines="50"/>
        <w:ind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责任免除</w:t>
      </w:r>
    </w:p>
    <w:p>
      <w:pPr>
        <w:pStyle w:val="17"/>
        <w:keepNext w:val="0"/>
        <w:keepLines w:val="0"/>
        <w:pageBreakBefore w:val="0"/>
        <w:numPr>
          <w:ilvl w:val="0"/>
          <w:numId w:val="2"/>
        </w:numPr>
        <w:kinsoku/>
        <w:wordWrap/>
        <w:overflowPunct/>
        <w:topLinePunct w:val="0"/>
        <w:bidi w:val="0"/>
        <w:snapToGrid w:val="0"/>
        <w:spacing w:after="157" w:afterLines="50"/>
        <w:ind w:leftChars="0"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因下列情形</w:t>
      </w:r>
      <w:r>
        <w:rPr>
          <w:rFonts w:hint="eastAsia" w:asciiTheme="minorEastAsia" w:hAnsiTheme="minorEastAsia" w:eastAsiaTheme="minorEastAsia" w:cstheme="minorEastAsia"/>
          <w:b/>
          <w:sz w:val="21"/>
          <w:szCs w:val="21"/>
          <w:lang w:val="en-US" w:eastAsia="zh-CN"/>
        </w:rPr>
        <w:t>或者原因</w:t>
      </w:r>
      <w:r>
        <w:rPr>
          <w:rFonts w:hint="eastAsia" w:asciiTheme="minorEastAsia" w:hAnsiTheme="minorEastAsia" w:eastAsiaTheme="minorEastAsia" w:cstheme="minorEastAsia"/>
          <w:b/>
          <w:sz w:val="21"/>
          <w:szCs w:val="21"/>
        </w:rPr>
        <w:t>导致被保险人</w:t>
      </w:r>
      <w:r>
        <w:rPr>
          <w:rFonts w:hint="eastAsia" w:asciiTheme="minorEastAsia" w:hAnsiTheme="minorEastAsia" w:eastAsiaTheme="minorEastAsia" w:cstheme="minorEastAsia"/>
          <w:b/>
          <w:sz w:val="21"/>
          <w:szCs w:val="21"/>
          <w:lang w:val="en-US" w:eastAsia="zh-CN"/>
        </w:rPr>
        <w:t>确诊</w:t>
      </w:r>
      <w:r>
        <w:rPr>
          <w:rFonts w:hint="eastAsia" w:asciiTheme="minorEastAsia" w:hAnsiTheme="minorEastAsia" w:eastAsiaTheme="minorEastAsia" w:cstheme="minorEastAsia"/>
          <w:b/>
          <w:sz w:val="21"/>
          <w:szCs w:val="21"/>
        </w:rPr>
        <w:t>罹患本</w:t>
      </w:r>
      <w:r>
        <w:rPr>
          <w:rFonts w:hint="eastAsia" w:asciiTheme="minorEastAsia" w:hAnsiTheme="minorEastAsia" w:eastAsiaTheme="minorEastAsia" w:cstheme="minorEastAsia"/>
          <w:b/>
          <w:sz w:val="21"/>
          <w:szCs w:val="21"/>
          <w:lang w:val="en-US" w:eastAsia="zh-CN"/>
        </w:rPr>
        <w:t>附加</w:t>
      </w:r>
      <w:r>
        <w:rPr>
          <w:rFonts w:hint="eastAsia" w:asciiTheme="minorEastAsia" w:hAnsiTheme="minorEastAsia" w:eastAsiaTheme="minorEastAsia" w:cstheme="minorEastAsia"/>
          <w:b/>
          <w:sz w:val="21"/>
          <w:szCs w:val="21"/>
        </w:rPr>
        <w:t>合同载明的</w:t>
      </w:r>
      <w:r>
        <w:rPr>
          <w:rFonts w:hint="eastAsia" w:asciiTheme="minorEastAsia" w:hAnsiTheme="minorEastAsia" w:eastAsiaTheme="minorEastAsia" w:cstheme="minorEastAsia"/>
          <w:b/>
          <w:color w:val="000000"/>
          <w:sz w:val="21"/>
          <w:szCs w:val="21"/>
          <w:shd w:val="clear" w:color="auto" w:fill="FFFFFF"/>
        </w:rPr>
        <w:t>特定传染病</w:t>
      </w:r>
      <w:r>
        <w:rPr>
          <w:rFonts w:hint="eastAsia" w:asciiTheme="minorEastAsia" w:hAnsiTheme="minorEastAsia" w:eastAsiaTheme="minorEastAsia" w:cstheme="minorEastAsia"/>
          <w:b/>
          <w:color w:val="000000"/>
          <w:sz w:val="21"/>
          <w:szCs w:val="21"/>
          <w:shd w:val="clear" w:color="auto" w:fill="FFFFFF"/>
          <w:lang w:eastAsia="zh-CN"/>
        </w:rPr>
        <w:t>、</w:t>
      </w:r>
      <w:r>
        <w:rPr>
          <w:rFonts w:hint="eastAsia" w:asciiTheme="minorEastAsia" w:hAnsiTheme="minorEastAsia" w:eastAsiaTheme="minorEastAsia" w:cstheme="minorEastAsia"/>
          <w:b/>
          <w:bCs/>
          <w:color w:val="000000"/>
          <w:kern w:val="0"/>
          <w:sz w:val="21"/>
          <w:szCs w:val="21"/>
        </w:rPr>
        <w:t>达到</w:t>
      </w:r>
      <w:r>
        <w:rPr>
          <w:rFonts w:hint="eastAsia" w:asciiTheme="minorEastAsia" w:hAnsiTheme="minorEastAsia" w:eastAsiaTheme="minorEastAsia" w:cstheme="minorEastAsia"/>
          <w:b/>
          <w:bCs/>
          <w:color w:val="000000"/>
          <w:kern w:val="0"/>
          <w:sz w:val="21"/>
          <w:szCs w:val="21"/>
          <w:lang w:eastAsia="zh-CN"/>
        </w:rPr>
        <w:t>特定传染病</w:t>
      </w:r>
      <w:r>
        <w:rPr>
          <w:rFonts w:hint="eastAsia" w:asciiTheme="minorEastAsia" w:hAnsiTheme="minorEastAsia" w:eastAsiaTheme="minorEastAsia" w:cstheme="minorEastAsia"/>
          <w:b/>
          <w:bCs/>
          <w:color w:val="000000"/>
          <w:sz w:val="21"/>
          <w:szCs w:val="21"/>
          <w:shd w:val="clear" w:color="auto" w:fill="FFFFFF"/>
        </w:rPr>
        <w:t>危重症病症</w:t>
      </w:r>
      <w:r>
        <w:rPr>
          <w:rFonts w:hint="eastAsia" w:asciiTheme="minorEastAsia" w:hAnsiTheme="minorEastAsia" w:eastAsiaTheme="minorEastAsia" w:cstheme="minorEastAsia"/>
          <w:b/>
          <w:sz w:val="21"/>
          <w:szCs w:val="21"/>
        </w:rPr>
        <w:t>或因罹患本</w:t>
      </w:r>
      <w:r>
        <w:rPr>
          <w:rFonts w:hint="eastAsia" w:asciiTheme="minorEastAsia" w:hAnsiTheme="minorEastAsia" w:eastAsiaTheme="minorEastAsia" w:cstheme="minorEastAsia"/>
          <w:b/>
          <w:sz w:val="21"/>
          <w:szCs w:val="21"/>
          <w:lang w:val="en-US" w:eastAsia="zh-CN"/>
        </w:rPr>
        <w:t>附加</w:t>
      </w:r>
      <w:r>
        <w:rPr>
          <w:rFonts w:hint="eastAsia" w:asciiTheme="minorEastAsia" w:hAnsiTheme="minorEastAsia" w:eastAsiaTheme="minorEastAsia" w:cstheme="minorEastAsia"/>
          <w:b/>
          <w:sz w:val="21"/>
          <w:szCs w:val="21"/>
        </w:rPr>
        <w:t>合同</w:t>
      </w:r>
      <w:r>
        <w:rPr>
          <w:rFonts w:hint="eastAsia" w:asciiTheme="minorEastAsia" w:hAnsiTheme="minorEastAsia" w:eastAsiaTheme="minorEastAsia" w:cstheme="minorEastAsia"/>
          <w:b/>
          <w:sz w:val="21"/>
          <w:szCs w:val="21"/>
          <w:lang w:eastAsia="zh-CN"/>
        </w:rPr>
        <w:t>定义的</w:t>
      </w:r>
      <w:r>
        <w:rPr>
          <w:rFonts w:hint="eastAsia" w:asciiTheme="minorEastAsia" w:hAnsiTheme="minorEastAsia" w:eastAsiaTheme="minorEastAsia" w:cstheme="minorEastAsia"/>
          <w:b/>
          <w:sz w:val="21"/>
          <w:szCs w:val="21"/>
        </w:rPr>
        <w:t>特定传染病导致身故的，</w:t>
      </w:r>
      <w:r>
        <w:rPr>
          <w:rFonts w:hint="eastAsia" w:asciiTheme="minorEastAsia" w:hAnsiTheme="minorEastAsia" w:eastAsiaTheme="minorEastAsia" w:cstheme="minorEastAsia"/>
          <w:b/>
          <w:sz w:val="21"/>
          <w:szCs w:val="21"/>
          <w:lang w:val="en-US" w:eastAsia="zh-CN"/>
        </w:rPr>
        <w:t>保险人</w:t>
      </w:r>
      <w:r>
        <w:rPr>
          <w:rFonts w:hint="eastAsia" w:asciiTheme="minorEastAsia" w:hAnsiTheme="minorEastAsia" w:eastAsiaTheme="minorEastAsia" w:cstheme="minorEastAsia"/>
          <w:b/>
          <w:sz w:val="21"/>
          <w:szCs w:val="21"/>
        </w:rPr>
        <w:t>不承担给付保险金的责任：</w:t>
      </w:r>
    </w:p>
    <w:p>
      <w:pPr>
        <w:pStyle w:val="17"/>
        <w:keepNext w:val="0"/>
        <w:keepLines w:val="0"/>
        <w:pageBreakBefore w:val="0"/>
        <w:numPr>
          <w:ilvl w:val="0"/>
          <w:numId w:val="5"/>
        </w:numPr>
        <w:tabs>
          <w:tab w:val="left" w:pos="851"/>
          <w:tab w:val="left" w:pos="993"/>
          <w:tab w:val="left" w:pos="1276"/>
        </w:tabs>
        <w:kinsoku/>
        <w:wordWrap/>
        <w:overflowPunct/>
        <w:topLinePunct w:val="0"/>
        <w:bidi w:val="0"/>
        <w:adjustRightInd w:val="0"/>
        <w:snapToGrid w:val="0"/>
        <w:spacing w:before="0" w:after="157" w:afterLines="50"/>
        <w:ind w:left="0" w:leftChars="0"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zh-CN"/>
        </w:rPr>
        <w:t>投保</w:t>
      </w:r>
      <w:r>
        <w:rPr>
          <w:rFonts w:hint="eastAsia" w:asciiTheme="minorEastAsia" w:hAnsiTheme="minorEastAsia" w:eastAsiaTheme="minorEastAsia" w:cstheme="minorEastAsia"/>
          <w:b/>
          <w:sz w:val="21"/>
          <w:szCs w:val="21"/>
        </w:rPr>
        <w:t>人、被保险人的故意行为；</w:t>
      </w:r>
    </w:p>
    <w:p>
      <w:pPr>
        <w:pStyle w:val="17"/>
        <w:keepNext w:val="0"/>
        <w:keepLines w:val="0"/>
        <w:pageBreakBefore w:val="0"/>
        <w:numPr>
          <w:ilvl w:val="0"/>
          <w:numId w:val="5"/>
        </w:numPr>
        <w:tabs>
          <w:tab w:val="left" w:pos="851"/>
          <w:tab w:val="left" w:pos="993"/>
          <w:tab w:val="left" w:pos="1276"/>
        </w:tabs>
        <w:kinsoku/>
        <w:wordWrap/>
        <w:overflowPunct/>
        <w:topLinePunct w:val="0"/>
        <w:bidi w:val="0"/>
        <w:adjustRightInd w:val="0"/>
        <w:snapToGrid w:val="0"/>
        <w:spacing w:before="0" w:after="157" w:afterLines="50"/>
        <w:ind w:left="0" w:leftChars="0"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0"/>
          <w:sz w:val="21"/>
          <w:szCs w:val="21"/>
        </w:rPr>
        <w:t>被保险人投保前</w:t>
      </w:r>
      <w:r>
        <w:rPr>
          <w:rFonts w:hint="eastAsia" w:asciiTheme="minorEastAsia" w:hAnsiTheme="minorEastAsia" w:eastAsiaTheme="minorEastAsia" w:cstheme="minorEastAsia"/>
          <w:b/>
          <w:kern w:val="0"/>
          <w:sz w:val="21"/>
          <w:szCs w:val="21"/>
          <w:lang w:eastAsia="zh-CN"/>
        </w:rPr>
        <w:t>已由医院确诊罹患特定传染病；</w:t>
      </w:r>
    </w:p>
    <w:p>
      <w:pPr>
        <w:pStyle w:val="17"/>
        <w:keepNext w:val="0"/>
        <w:keepLines w:val="0"/>
        <w:pageBreakBefore w:val="0"/>
        <w:numPr>
          <w:ilvl w:val="0"/>
          <w:numId w:val="5"/>
        </w:numPr>
        <w:tabs>
          <w:tab w:val="left" w:pos="851"/>
          <w:tab w:val="left" w:pos="993"/>
          <w:tab w:val="left" w:pos="1276"/>
        </w:tabs>
        <w:kinsoku/>
        <w:wordWrap/>
        <w:overflowPunct/>
        <w:topLinePunct w:val="0"/>
        <w:bidi w:val="0"/>
        <w:adjustRightInd w:val="0"/>
        <w:snapToGrid w:val="0"/>
        <w:spacing w:before="0" w:after="157" w:afterLines="50"/>
        <w:ind w:left="0" w:leftChars="0"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0"/>
          <w:sz w:val="21"/>
          <w:szCs w:val="21"/>
        </w:rPr>
        <w:t>被保险人投保前已被医</w:t>
      </w:r>
      <w:r>
        <w:rPr>
          <w:rFonts w:hint="eastAsia" w:asciiTheme="minorEastAsia" w:hAnsiTheme="minorEastAsia" w:eastAsiaTheme="minorEastAsia" w:cstheme="minorEastAsia"/>
          <w:b/>
          <w:kern w:val="0"/>
          <w:sz w:val="21"/>
          <w:szCs w:val="21"/>
          <w:lang w:eastAsia="zh-CN"/>
        </w:rPr>
        <w:t>院</w:t>
      </w:r>
      <w:r>
        <w:rPr>
          <w:rFonts w:hint="eastAsia" w:asciiTheme="minorEastAsia" w:hAnsiTheme="minorEastAsia" w:eastAsiaTheme="minorEastAsia" w:cstheme="minorEastAsia"/>
          <w:b/>
          <w:kern w:val="0"/>
          <w:sz w:val="21"/>
          <w:szCs w:val="21"/>
        </w:rPr>
        <w:t>列为</w:t>
      </w:r>
      <w:r>
        <w:rPr>
          <w:rFonts w:hint="eastAsia" w:asciiTheme="minorEastAsia" w:hAnsiTheme="minorEastAsia" w:eastAsiaTheme="minorEastAsia" w:cstheme="minorEastAsia"/>
          <w:b/>
          <w:kern w:val="0"/>
          <w:sz w:val="21"/>
          <w:szCs w:val="21"/>
          <w:lang w:eastAsia="zh-CN"/>
        </w:rPr>
        <w:t>特定</w:t>
      </w:r>
      <w:r>
        <w:rPr>
          <w:rFonts w:hint="eastAsia" w:asciiTheme="minorEastAsia" w:hAnsiTheme="minorEastAsia" w:eastAsiaTheme="minorEastAsia" w:cstheme="minorEastAsia"/>
          <w:b/>
          <w:kern w:val="0"/>
          <w:sz w:val="21"/>
          <w:szCs w:val="21"/>
        </w:rPr>
        <w:t>传染病疑似患者</w:t>
      </w:r>
      <w:r>
        <w:rPr>
          <w:rFonts w:hint="eastAsia" w:asciiTheme="minorEastAsia" w:hAnsiTheme="minorEastAsia" w:eastAsiaTheme="minorEastAsia" w:cstheme="minorEastAsia"/>
          <w:b/>
          <w:kern w:val="0"/>
          <w:sz w:val="21"/>
          <w:szCs w:val="21"/>
          <w:lang w:eastAsia="zh-CN"/>
        </w:rPr>
        <w:t>；</w:t>
      </w:r>
    </w:p>
    <w:p>
      <w:pPr>
        <w:pStyle w:val="17"/>
        <w:keepNext w:val="0"/>
        <w:keepLines w:val="0"/>
        <w:pageBreakBefore w:val="0"/>
        <w:numPr>
          <w:ilvl w:val="0"/>
          <w:numId w:val="5"/>
        </w:numPr>
        <w:tabs>
          <w:tab w:val="left" w:pos="851"/>
          <w:tab w:val="left" w:pos="993"/>
          <w:tab w:val="left" w:pos="1276"/>
        </w:tabs>
        <w:kinsoku/>
        <w:wordWrap/>
        <w:overflowPunct/>
        <w:topLinePunct w:val="0"/>
        <w:bidi w:val="0"/>
        <w:adjustRightInd w:val="0"/>
        <w:snapToGrid w:val="0"/>
        <w:spacing w:before="0" w:after="157" w:afterLines="50"/>
        <w:ind w:left="0" w:leftChars="0"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0"/>
          <w:sz w:val="21"/>
          <w:szCs w:val="21"/>
        </w:rPr>
        <w:t>被保险人隐瞒病情或故意未按《中华人民共和国传染病防治法》规定接受治疗</w:t>
      </w:r>
      <w:r>
        <w:rPr>
          <w:rFonts w:hint="eastAsia" w:asciiTheme="minorEastAsia" w:hAnsiTheme="minorEastAsia" w:eastAsiaTheme="minorEastAsia" w:cstheme="minorEastAsia"/>
          <w:b/>
          <w:kern w:val="0"/>
          <w:sz w:val="21"/>
          <w:szCs w:val="21"/>
          <w:lang w:eastAsia="zh-CN"/>
        </w:rPr>
        <w:t>；</w:t>
      </w:r>
    </w:p>
    <w:p>
      <w:pPr>
        <w:pStyle w:val="17"/>
        <w:keepNext w:val="0"/>
        <w:keepLines w:val="0"/>
        <w:pageBreakBefore w:val="0"/>
        <w:numPr>
          <w:ilvl w:val="0"/>
          <w:numId w:val="5"/>
        </w:numPr>
        <w:tabs>
          <w:tab w:val="left" w:pos="851"/>
          <w:tab w:val="left" w:pos="993"/>
          <w:tab w:val="left" w:pos="1276"/>
        </w:tabs>
        <w:kinsoku/>
        <w:wordWrap/>
        <w:overflowPunct/>
        <w:topLinePunct w:val="0"/>
        <w:bidi w:val="0"/>
        <w:adjustRightInd w:val="0"/>
        <w:snapToGrid w:val="0"/>
        <w:spacing w:before="0" w:after="157" w:afterLines="50"/>
        <w:ind w:left="0" w:leftChars="0" w:firstLine="422" w:firstLineChars="20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被保险人罹患艾滋病、</w:t>
      </w:r>
      <w:r>
        <w:rPr>
          <w:rFonts w:hint="eastAsia" w:asciiTheme="minorEastAsia" w:hAnsiTheme="minorEastAsia" w:eastAsiaTheme="minorEastAsia" w:cstheme="minorEastAsia"/>
          <w:b/>
          <w:sz w:val="21"/>
          <w:szCs w:val="21"/>
        </w:rPr>
        <w:t>病毒性肝炎、淋病、梅毒</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w:t>
      </w:r>
    </w:p>
    <w:p>
      <w:pPr>
        <w:pStyle w:val="17"/>
        <w:keepNext w:val="0"/>
        <w:keepLines w:val="0"/>
        <w:pageBreakBefore w:val="0"/>
        <w:numPr>
          <w:ilvl w:val="0"/>
          <w:numId w:val="5"/>
        </w:numPr>
        <w:tabs>
          <w:tab w:val="left" w:pos="851"/>
          <w:tab w:val="left" w:pos="993"/>
          <w:tab w:val="left" w:pos="1276"/>
        </w:tabs>
        <w:kinsoku/>
        <w:wordWrap/>
        <w:overflowPunct/>
        <w:topLinePunct w:val="0"/>
        <w:bidi w:val="0"/>
        <w:adjustRightInd w:val="0"/>
        <w:snapToGrid w:val="0"/>
        <w:spacing w:before="0" w:after="157" w:afterLines="50"/>
        <w:ind w:left="0" w:leftChars="0" w:firstLine="422" w:firstLineChars="20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sz w:val="21"/>
          <w:szCs w:val="21"/>
        </w:rPr>
        <w:t>被保险人未遵医嘱，私自服用、涂用、注射药物；</w:t>
      </w:r>
    </w:p>
    <w:p>
      <w:pPr>
        <w:pStyle w:val="17"/>
        <w:keepNext w:val="0"/>
        <w:keepLines w:val="0"/>
        <w:pageBreakBefore w:val="0"/>
        <w:numPr>
          <w:ilvl w:val="0"/>
          <w:numId w:val="5"/>
        </w:numPr>
        <w:tabs>
          <w:tab w:val="left" w:pos="851"/>
          <w:tab w:val="left" w:pos="993"/>
          <w:tab w:val="left" w:pos="1276"/>
        </w:tabs>
        <w:kinsoku/>
        <w:wordWrap/>
        <w:overflowPunct/>
        <w:topLinePunct w:val="0"/>
        <w:bidi w:val="0"/>
        <w:adjustRightInd w:val="0"/>
        <w:snapToGrid w:val="0"/>
        <w:spacing w:before="0" w:after="157" w:afterLines="50"/>
        <w:ind w:left="0" w:leftChars="0" w:firstLine="422" w:firstLineChars="20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sz w:val="21"/>
          <w:szCs w:val="21"/>
        </w:rPr>
        <w:t>被保险人主动吸食或者注射毒品；</w:t>
      </w:r>
    </w:p>
    <w:p>
      <w:pPr>
        <w:pStyle w:val="17"/>
        <w:keepNext w:val="0"/>
        <w:keepLines w:val="0"/>
        <w:pageBreakBefore w:val="0"/>
        <w:numPr>
          <w:ilvl w:val="0"/>
          <w:numId w:val="5"/>
        </w:numPr>
        <w:tabs>
          <w:tab w:val="left" w:pos="851"/>
          <w:tab w:val="left" w:pos="993"/>
          <w:tab w:val="left" w:pos="1276"/>
        </w:tabs>
        <w:kinsoku/>
        <w:wordWrap/>
        <w:overflowPunct/>
        <w:topLinePunct w:val="0"/>
        <w:bidi w:val="0"/>
        <w:adjustRightInd w:val="0"/>
        <w:snapToGrid w:val="0"/>
        <w:spacing w:before="0" w:after="157" w:afterLines="50"/>
        <w:ind w:left="0" w:leftChars="0" w:firstLine="422" w:firstLineChars="20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核爆炸、核辐射或者核污染</w:t>
      </w:r>
      <w:r>
        <w:rPr>
          <w:rFonts w:hint="eastAsia" w:asciiTheme="minorEastAsia" w:hAnsiTheme="minorEastAsia" w:eastAsiaTheme="minorEastAsia" w:cstheme="minorEastAsia"/>
          <w:b/>
          <w:kern w:val="0"/>
          <w:sz w:val="21"/>
          <w:szCs w:val="21"/>
        </w:rPr>
        <w:t>；</w:t>
      </w:r>
    </w:p>
    <w:p>
      <w:pPr>
        <w:pStyle w:val="17"/>
        <w:keepNext w:val="0"/>
        <w:keepLines w:val="0"/>
        <w:pageBreakBefore w:val="0"/>
        <w:numPr>
          <w:ilvl w:val="0"/>
          <w:numId w:val="5"/>
        </w:numPr>
        <w:tabs>
          <w:tab w:val="left" w:pos="851"/>
          <w:tab w:val="left" w:pos="993"/>
          <w:tab w:val="left" w:pos="1276"/>
        </w:tabs>
        <w:kinsoku/>
        <w:wordWrap/>
        <w:overflowPunct/>
        <w:topLinePunct w:val="0"/>
        <w:bidi w:val="0"/>
        <w:adjustRightInd w:val="0"/>
        <w:snapToGrid w:val="0"/>
        <w:spacing w:before="0" w:after="157" w:afterLines="50"/>
        <w:ind w:left="0" w:leftChars="0" w:firstLine="422" w:firstLineChars="20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sz w:val="21"/>
          <w:szCs w:val="21"/>
        </w:rPr>
        <w:t>战争、军事冲突、暴乱或者武装叛乱</w:t>
      </w:r>
      <w:r>
        <w:rPr>
          <w:rFonts w:hint="eastAsia" w:asciiTheme="minorEastAsia" w:hAnsiTheme="minorEastAsia" w:eastAsiaTheme="minorEastAsia" w:cstheme="minorEastAsia"/>
          <w:b/>
          <w:sz w:val="21"/>
          <w:szCs w:val="21"/>
          <w:lang w:eastAsia="zh-CN"/>
        </w:rPr>
        <w:t>。</w:t>
      </w:r>
    </w:p>
    <w:p>
      <w:pPr>
        <w:keepNext w:val="0"/>
        <w:keepLines w:val="0"/>
        <w:pageBreakBefore w:val="0"/>
        <w:kinsoku/>
        <w:wordWrap/>
        <w:overflowPunct/>
        <w:topLinePunct w:val="0"/>
        <w:bidi w:val="0"/>
        <w:spacing w:after="157" w:afterLines="50"/>
        <w:ind w:left="0" w:leftChars="0" w:firstLine="0" w:firstLineChars="0"/>
        <w:jc w:val="center"/>
        <w:textAlignment w:val="auto"/>
        <w:rPr>
          <w:rFonts w:hint="eastAsia" w:asciiTheme="minorEastAsia" w:hAnsiTheme="minorEastAsia" w:eastAsiaTheme="minorEastAsia" w:cstheme="minorEastAsia"/>
          <w:b/>
          <w:bCs/>
          <w:sz w:val="21"/>
          <w:szCs w:val="21"/>
        </w:rPr>
      </w:pPr>
    </w:p>
    <w:p>
      <w:pPr>
        <w:pStyle w:val="15"/>
        <w:keepNext w:val="0"/>
        <w:keepLines w:val="0"/>
        <w:pageBreakBefore w:val="0"/>
        <w:kinsoku/>
        <w:wordWrap/>
        <w:overflowPunct/>
        <w:topLinePunct w:val="0"/>
        <w:bidi w:val="0"/>
        <w:spacing w:after="157" w:afterLines="50"/>
        <w:ind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保险金额和保险费</w:t>
      </w:r>
    </w:p>
    <w:p>
      <w:pPr>
        <w:pStyle w:val="17"/>
        <w:keepNext w:val="0"/>
        <w:keepLines w:val="0"/>
        <w:pageBreakBefore w:val="0"/>
        <w:kinsoku/>
        <w:wordWrap/>
        <w:overflowPunct/>
        <w:topLinePunct w:val="0"/>
        <w:bidi w:val="0"/>
        <w:spacing w:after="157" w:afterLines="50"/>
        <w:ind w:left="0" w:leftChars="0" w:firstLine="422" w:firstLineChars="200"/>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保险金额是保险人承担给付保险金责任的最高限额。</w:t>
      </w:r>
      <w:r>
        <w:rPr>
          <w:rFonts w:hint="eastAsia" w:asciiTheme="minorEastAsia" w:hAnsiTheme="minorEastAsia" w:eastAsiaTheme="minorEastAsia" w:cstheme="minorEastAsia"/>
          <w:color w:val="000000"/>
          <w:kern w:val="0"/>
          <w:sz w:val="21"/>
          <w:szCs w:val="21"/>
        </w:rPr>
        <w:t>本附加合同</w:t>
      </w:r>
      <w:r>
        <w:rPr>
          <w:rFonts w:hint="eastAsia" w:asciiTheme="minorEastAsia" w:hAnsiTheme="minorEastAsia" w:eastAsiaTheme="minorEastAsia" w:cstheme="minorEastAsia"/>
          <w:color w:val="000000"/>
          <w:kern w:val="0"/>
          <w:sz w:val="21"/>
          <w:szCs w:val="21"/>
          <w:lang w:val="en-US" w:eastAsia="zh-CN"/>
        </w:rPr>
        <w:t>特定传染病危重症保险金额、特定传染病身故保险金额、特定传染病保险金额</w:t>
      </w:r>
      <w:r>
        <w:rPr>
          <w:rFonts w:hint="eastAsia" w:asciiTheme="minorEastAsia" w:hAnsiTheme="minorEastAsia" w:eastAsiaTheme="minorEastAsia" w:cstheme="minorEastAsia"/>
          <w:color w:val="000000"/>
          <w:kern w:val="0"/>
          <w:sz w:val="21"/>
          <w:szCs w:val="21"/>
        </w:rPr>
        <w:t>由投保人在投保时与保险人约定，并在保险单中载明。</w:t>
      </w:r>
    </w:p>
    <w:p>
      <w:pPr>
        <w:pStyle w:val="17"/>
        <w:keepNext w:val="0"/>
        <w:keepLines w:val="0"/>
        <w:pageBreakBefore w:val="0"/>
        <w:kinsoku/>
        <w:wordWrap/>
        <w:overflowPunct/>
        <w:topLinePunct w:val="0"/>
        <w:bidi w:val="0"/>
        <w:spacing w:after="157" w:afterLines="50"/>
        <w:ind w:left="0" w:leftChars="0" w:firstLine="420"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color w:val="000000"/>
          <w:kern w:val="0"/>
          <w:sz w:val="21"/>
          <w:szCs w:val="21"/>
        </w:rPr>
        <w:t>保险费依据保险金额与保险费率计收，在保险单中载明。保险费支付方式由投保人在投保时与保险人约定，并在保险单中载明，投保人应该按照合同约定向保险人交纳保险费。</w:t>
      </w:r>
    </w:p>
    <w:p>
      <w:pPr>
        <w:pStyle w:val="17"/>
        <w:keepNext w:val="0"/>
        <w:keepLines w:val="0"/>
        <w:pageBreakBefore w:val="0"/>
        <w:numPr>
          <w:ilvl w:val="0"/>
          <w:numId w:val="0"/>
        </w:numPr>
        <w:kinsoku/>
        <w:wordWrap/>
        <w:overflowPunct/>
        <w:topLinePunct w:val="0"/>
        <w:bidi w:val="0"/>
        <w:spacing w:after="157" w:afterLines="50"/>
        <w:ind w:leftChars="0"/>
        <w:textAlignment w:val="auto"/>
        <w:rPr>
          <w:rFonts w:hint="eastAsia" w:asciiTheme="minorEastAsia" w:hAnsiTheme="minorEastAsia" w:eastAsiaTheme="minorEastAsia" w:cstheme="minorEastAsia"/>
          <w:sz w:val="21"/>
          <w:szCs w:val="21"/>
        </w:rPr>
      </w:pPr>
    </w:p>
    <w:p>
      <w:pPr>
        <w:pStyle w:val="15"/>
        <w:keepNext w:val="0"/>
        <w:keepLines w:val="0"/>
        <w:pageBreakBefore w:val="0"/>
        <w:kinsoku/>
        <w:wordWrap/>
        <w:overflowPunct/>
        <w:topLinePunct w:val="0"/>
        <w:bidi w:val="0"/>
        <w:spacing w:after="157" w:afterLines="50"/>
        <w:ind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犹豫期</w:t>
      </w:r>
    </w:p>
    <w:p>
      <w:pPr>
        <w:pStyle w:val="17"/>
        <w:keepNext w:val="0"/>
        <w:keepLines w:val="0"/>
        <w:pageBreakBefore w:val="0"/>
        <w:tabs>
          <w:tab w:val="left" w:pos="0"/>
        </w:tabs>
        <w:kinsoku/>
        <w:wordWrap/>
        <w:overflowPunct/>
        <w:topLinePunct w:val="0"/>
        <w:bidi w:val="0"/>
        <w:spacing w:after="157" w:afterLines="50"/>
        <w:ind w:left="0" w:leftChars="0"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sz w:val="21"/>
          <w:szCs w:val="21"/>
        </w:rPr>
        <w:t>除另有约定外，本附加合同的犹豫期与</w:t>
      </w:r>
      <w:r>
        <w:rPr>
          <w:rFonts w:hint="eastAsia" w:asciiTheme="minorEastAsia" w:hAnsiTheme="minorEastAsia" w:eastAsiaTheme="minorEastAsia" w:cstheme="minorEastAsia"/>
          <w:b/>
          <w:sz w:val="21"/>
          <w:szCs w:val="21"/>
          <w:lang w:eastAsia="zh-CN"/>
        </w:rPr>
        <w:t>主保险合同</w:t>
      </w:r>
      <w:r>
        <w:rPr>
          <w:rFonts w:hint="eastAsia" w:asciiTheme="minorEastAsia" w:hAnsiTheme="minorEastAsia" w:eastAsiaTheme="minorEastAsia" w:cstheme="minorEastAsia"/>
          <w:b/>
          <w:sz w:val="21"/>
          <w:szCs w:val="21"/>
        </w:rPr>
        <w:t>一致。投保人在此期间提出解除合同</w:t>
      </w:r>
      <w:r>
        <w:rPr>
          <w:rFonts w:hint="eastAsia" w:asciiTheme="minorEastAsia" w:hAnsiTheme="minorEastAsia" w:eastAsiaTheme="minorEastAsia" w:cstheme="minorEastAsia"/>
          <w:b/>
          <w:sz w:val="21"/>
          <w:szCs w:val="21"/>
          <w:lang w:eastAsia="zh-CN"/>
        </w:rPr>
        <w:t>的</w:t>
      </w:r>
      <w:r>
        <w:rPr>
          <w:rFonts w:hint="eastAsia" w:asciiTheme="minorEastAsia" w:hAnsiTheme="minorEastAsia" w:eastAsiaTheme="minorEastAsia" w:cstheme="minorEastAsia"/>
          <w:b/>
          <w:sz w:val="21"/>
          <w:szCs w:val="21"/>
        </w:rPr>
        <w:t>，自保险人收到投保人解除合同的申请时起，本附加合同即被解除，保险人将无息退还投保人所支付的全部保险费</w:t>
      </w:r>
      <w:r>
        <w:rPr>
          <w:rFonts w:hint="eastAsia" w:asciiTheme="minorEastAsia" w:hAnsiTheme="minorEastAsia" w:eastAsiaTheme="minorEastAsia" w:cstheme="minorEastAsia"/>
          <w:b/>
          <w:sz w:val="21"/>
          <w:szCs w:val="21"/>
          <w:lang w:eastAsia="zh-CN"/>
        </w:rPr>
        <w:t>，</w:t>
      </w:r>
      <w:r>
        <w:rPr>
          <w:rFonts w:hint="eastAsia" w:asciiTheme="minorEastAsia" w:hAnsiTheme="minorEastAsia" w:eastAsiaTheme="minorEastAsia" w:cstheme="minorEastAsia"/>
          <w:b/>
          <w:sz w:val="21"/>
          <w:szCs w:val="21"/>
        </w:rPr>
        <w:t>保险人自始不承担保险责任。</w:t>
      </w:r>
    </w:p>
    <w:p>
      <w:pPr>
        <w:keepNext w:val="0"/>
        <w:keepLines w:val="0"/>
        <w:pageBreakBefore w:val="0"/>
        <w:kinsoku/>
        <w:wordWrap/>
        <w:overflowPunct/>
        <w:topLinePunct w:val="0"/>
        <w:bidi w:val="0"/>
        <w:spacing w:after="157" w:afterLines="50"/>
        <w:ind w:leftChars="0"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投保人</w:t>
      </w:r>
      <w:r>
        <w:rPr>
          <w:rFonts w:hint="eastAsia" w:asciiTheme="minorEastAsia" w:hAnsiTheme="minorEastAsia" w:eastAsiaTheme="minorEastAsia" w:cstheme="minorEastAsia"/>
          <w:b/>
          <w:sz w:val="21"/>
          <w:szCs w:val="21"/>
        </w:rPr>
        <w:t>犹豫期后申请解除合同会遭受一定经济损失。</w:t>
      </w:r>
    </w:p>
    <w:p>
      <w:pPr>
        <w:pStyle w:val="15"/>
        <w:keepNext w:val="0"/>
        <w:keepLines w:val="0"/>
        <w:pageBreakBefore w:val="0"/>
        <w:kinsoku/>
        <w:wordWrap/>
        <w:overflowPunct/>
        <w:topLinePunct w:val="0"/>
        <w:bidi w:val="0"/>
        <w:spacing w:after="157" w:afterLines="50"/>
        <w:ind w:leftChars="0"/>
        <w:jc w:val="center"/>
        <w:textAlignment w:val="auto"/>
        <w:rPr>
          <w:rFonts w:hint="eastAsia" w:asciiTheme="minorEastAsia" w:hAnsiTheme="minorEastAsia" w:eastAsiaTheme="minorEastAsia" w:cstheme="minorEastAsia"/>
          <w:sz w:val="21"/>
          <w:szCs w:val="21"/>
          <w:lang w:val="en-US" w:eastAsia="zh-CN"/>
        </w:rPr>
      </w:pPr>
    </w:p>
    <w:p>
      <w:pPr>
        <w:pStyle w:val="15"/>
        <w:keepNext w:val="0"/>
        <w:keepLines w:val="0"/>
        <w:pageBreakBefore w:val="0"/>
        <w:kinsoku/>
        <w:wordWrap/>
        <w:overflowPunct/>
        <w:topLinePunct w:val="0"/>
        <w:bidi w:val="0"/>
        <w:spacing w:after="157" w:afterLines="50"/>
        <w:ind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保险期间</w:t>
      </w:r>
    </w:p>
    <w:p>
      <w:pPr>
        <w:pStyle w:val="17"/>
        <w:keepNext w:val="0"/>
        <w:keepLines w:val="0"/>
        <w:pageBreakBefore w:val="0"/>
        <w:numPr>
          <w:ilvl w:val="0"/>
          <w:numId w:val="2"/>
        </w:numPr>
        <w:kinsoku/>
        <w:wordWrap/>
        <w:overflowPunct/>
        <w:topLinePunct w:val="0"/>
        <w:bidi w:val="0"/>
        <w:snapToGrid w:val="0"/>
        <w:spacing w:after="157" w:afterLines="50"/>
        <w:ind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除另有约定外，本附加合同的保险期间与主保险合同一致。</w:t>
      </w:r>
    </w:p>
    <w:p>
      <w:pPr>
        <w:pStyle w:val="17"/>
        <w:keepNext w:val="0"/>
        <w:keepLines w:val="0"/>
        <w:pageBreakBefore w:val="0"/>
        <w:numPr>
          <w:ilvl w:val="-1"/>
          <w:numId w:val="0"/>
        </w:numPr>
        <w:kinsoku/>
        <w:wordWrap/>
        <w:overflowPunct/>
        <w:topLinePunct w:val="0"/>
        <w:bidi w:val="0"/>
        <w:snapToGrid w:val="0"/>
        <w:spacing w:after="157" w:afterLines="50"/>
        <w:ind w:leftChars="0" w:firstLine="0" w:firstLineChars="0"/>
        <w:textAlignment w:val="auto"/>
        <w:rPr>
          <w:rFonts w:hint="eastAsia" w:asciiTheme="minorEastAsia" w:hAnsiTheme="minorEastAsia" w:eastAsiaTheme="minorEastAsia" w:cstheme="minorEastAsia"/>
          <w:sz w:val="21"/>
          <w:szCs w:val="21"/>
          <w:lang w:val="en-US" w:eastAsia="zh-CN"/>
        </w:rPr>
      </w:pPr>
    </w:p>
    <w:p>
      <w:pPr>
        <w:pStyle w:val="15"/>
        <w:keepNext w:val="0"/>
        <w:keepLines w:val="0"/>
        <w:pageBreakBefore w:val="0"/>
        <w:kinsoku/>
        <w:wordWrap/>
        <w:overflowPunct/>
        <w:topLinePunct w:val="0"/>
        <w:bidi w:val="0"/>
        <w:spacing w:after="157" w:afterLines="50"/>
        <w:ind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续保</w:t>
      </w:r>
    </w:p>
    <w:p>
      <w:pPr>
        <w:pStyle w:val="17"/>
        <w:keepNext w:val="0"/>
        <w:keepLines w:val="0"/>
        <w:pageBreakBefore w:val="0"/>
        <w:kinsoku/>
        <w:wordWrap/>
        <w:overflowPunct/>
        <w:topLinePunct w:val="0"/>
        <w:bidi w:val="0"/>
        <w:spacing w:after="157" w:afterLines="50"/>
        <w:ind w:left="0" w:leftChars="0" w:firstLine="422"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bCs/>
          <w:color w:val="000000"/>
          <w:sz w:val="21"/>
          <w:szCs w:val="21"/>
          <w:lang w:eastAsia="zh-CN"/>
        </w:rPr>
        <w:t>本附加合同</w:t>
      </w:r>
      <w:r>
        <w:rPr>
          <w:rFonts w:hint="eastAsia" w:asciiTheme="minorEastAsia" w:hAnsiTheme="minorEastAsia" w:eastAsiaTheme="minorEastAsia" w:cstheme="minorEastAsia"/>
          <w:b/>
          <w:bCs/>
          <w:color w:val="000000"/>
          <w:sz w:val="21"/>
          <w:szCs w:val="21"/>
        </w:rPr>
        <w:t>为非保证续保合同。</w:t>
      </w:r>
      <w:r>
        <w:rPr>
          <w:rFonts w:hint="eastAsia" w:asciiTheme="minorEastAsia" w:hAnsiTheme="minorEastAsia" w:eastAsiaTheme="minorEastAsia" w:cstheme="minorEastAsia"/>
          <w:b/>
          <w:bCs/>
          <w:color w:val="000000"/>
          <w:sz w:val="21"/>
          <w:szCs w:val="21"/>
          <w:lang w:eastAsia="zh-CN"/>
        </w:rPr>
        <w:t>本附加合同</w:t>
      </w:r>
      <w:r>
        <w:rPr>
          <w:rFonts w:hint="eastAsia" w:asciiTheme="minorEastAsia" w:hAnsiTheme="minorEastAsia" w:eastAsiaTheme="minorEastAsia" w:cstheme="minorEastAsia"/>
          <w:b/>
          <w:bCs/>
          <w:color w:val="000000"/>
          <w:sz w:val="21"/>
          <w:szCs w:val="21"/>
        </w:rPr>
        <w:t>保险期间为一年，保险期间届满前三十日（含第三十日）内，投保人需要重新向保险公司申请投保本产品，经保险人审核同意后，投保人交纳保险费，并获得新的保险合同。</w:t>
      </w:r>
    </w:p>
    <w:p>
      <w:pPr>
        <w:keepNext w:val="0"/>
        <w:keepLines w:val="0"/>
        <w:pageBreakBefore w:val="0"/>
        <w:kinsoku/>
        <w:wordWrap/>
        <w:overflowPunct/>
        <w:topLinePunct w:val="0"/>
        <w:bidi w:val="0"/>
        <w:spacing w:after="157" w:afterLines="50"/>
        <w:ind w:left="0" w:leftChars="0" w:firstLine="0" w:firstLineChars="0"/>
        <w:textAlignment w:val="auto"/>
        <w:rPr>
          <w:rFonts w:hint="eastAsia" w:asciiTheme="minorEastAsia" w:hAnsiTheme="minorEastAsia" w:eastAsiaTheme="minorEastAsia" w:cstheme="minorEastAsia"/>
          <w:color w:val="000000"/>
          <w:kern w:val="0"/>
          <w:sz w:val="21"/>
          <w:szCs w:val="21"/>
        </w:rPr>
      </w:pPr>
    </w:p>
    <w:p>
      <w:pPr>
        <w:pStyle w:val="15"/>
        <w:keepNext w:val="0"/>
        <w:keepLines w:val="0"/>
        <w:pageBreakBefore w:val="0"/>
        <w:kinsoku/>
        <w:wordWrap/>
        <w:overflowPunct/>
        <w:topLinePunct w:val="0"/>
        <w:bidi w:val="0"/>
        <w:spacing w:after="157" w:afterLines="50"/>
        <w:ind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保险人义务</w:t>
      </w:r>
    </w:p>
    <w:p>
      <w:pPr>
        <w:pStyle w:val="17"/>
        <w:keepNext w:val="0"/>
        <w:keepLines w:val="0"/>
        <w:pageBreakBefore w:val="0"/>
        <w:kinsoku/>
        <w:wordWrap/>
        <w:overflowPunct/>
        <w:topLinePunct w:val="0"/>
        <w:bidi w:val="0"/>
        <w:spacing w:after="157" w:afterLines="50"/>
        <w:ind w:left="0" w:leftChars="0" w:firstLine="420"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本附加合同成立后，保险人应当及时向投保人签发保险单或其他保险凭证。</w:t>
      </w:r>
    </w:p>
    <w:p>
      <w:pPr>
        <w:pStyle w:val="17"/>
        <w:keepNext w:val="0"/>
        <w:keepLines w:val="0"/>
        <w:pageBreakBefore w:val="0"/>
        <w:kinsoku/>
        <w:wordWrap/>
        <w:overflowPunct/>
        <w:topLinePunct w:val="0"/>
        <w:bidi w:val="0"/>
        <w:spacing w:after="157" w:afterLines="50"/>
        <w:ind w:left="0" w:leftChars="0" w:firstLine="420"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保险人按照本附加合同的约定，</w:t>
      </w:r>
      <w:r>
        <w:rPr>
          <w:rFonts w:hint="eastAsia" w:asciiTheme="minorEastAsia" w:hAnsiTheme="minorEastAsia" w:eastAsiaTheme="minorEastAsia" w:cstheme="minorEastAsia"/>
          <w:b w:val="0"/>
          <w:bCs w:val="0"/>
          <w:color w:val="000000"/>
          <w:kern w:val="0"/>
          <w:sz w:val="21"/>
          <w:szCs w:val="21"/>
        </w:rPr>
        <w:t>认为保险金申请人</w:t>
      </w:r>
      <w:r>
        <w:rPr>
          <w:rFonts w:hint="eastAsia" w:asciiTheme="minorEastAsia" w:hAnsiTheme="minorEastAsia" w:eastAsiaTheme="minorEastAsia" w:cstheme="minorEastAsia"/>
          <w:color w:val="000000"/>
          <w:kern w:val="0"/>
          <w:sz w:val="21"/>
          <w:szCs w:val="21"/>
        </w:rPr>
        <w:t>提供的有关索赔的证明和资料不完整的，应当及时一次性通知投保人、被保险人补充提供。</w:t>
      </w:r>
    </w:p>
    <w:p>
      <w:pPr>
        <w:pStyle w:val="17"/>
        <w:keepNext w:val="0"/>
        <w:keepLines w:val="0"/>
        <w:pageBreakBefore w:val="0"/>
        <w:kinsoku/>
        <w:wordWrap/>
        <w:overflowPunct/>
        <w:topLinePunct w:val="0"/>
        <w:bidi w:val="0"/>
        <w:spacing w:after="157" w:afterLines="50"/>
        <w:ind w:left="0" w:leftChars="0" w:firstLine="420"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保险人收到保险金申请人的给付保险金的请求后，应在5日内作出是否属于保险责任的核定；情形复杂的，应当在30日内作出核定，但保险合同另有约定的除外。</w:t>
      </w:r>
    </w:p>
    <w:p>
      <w:pPr>
        <w:keepNext w:val="0"/>
        <w:keepLines w:val="0"/>
        <w:pageBreakBefore w:val="0"/>
        <w:kinsoku/>
        <w:wordWrap/>
        <w:overflowPunct/>
        <w:topLinePunct w:val="0"/>
        <w:autoSpaceDE w:val="0"/>
        <w:autoSpaceDN w:val="0"/>
        <w:bidi w:val="0"/>
        <w:adjustRightInd w:val="0"/>
        <w:spacing w:after="157" w:afterLines="50"/>
        <w:ind w:left="0" w:leftChars="0" w:firstLine="420"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保险人应当将核定结果通知保险金申请人；对属于保险责任的，在与保险金申请人达成给付金额的协议后10日内，履行给付保险金义务。保险合同对给付保险金的期限有约定的，保险人应当按照约定履行给付义务。</w:t>
      </w:r>
    </w:p>
    <w:p>
      <w:pPr>
        <w:keepNext w:val="0"/>
        <w:keepLines w:val="0"/>
        <w:pageBreakBefore w:val="0"/>
        <w:kinsoku/>
        <w:wordWrap/>
        <w:overflowPunct/>
        <w:topLinePunct w:val="0"/>
        <w:autoSpaceDE w:val="0"/>
        <w:autoSpaceDN w:val="0"/>
        <w:bidi w:val="0"/>
        <w:adjustRightInd w:val="0"/>
        <w:spacing w:after="157" w:afterLines="50"/>
        <w:ind w:left="0" w:leftChars="0" w:firstLine="420"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保险人依照前款约定作出核定后，对不属于保险责任的，应当自作出核定之日起3日内向保险金申请人发出拒绝给付保险金通知书，并说明理由。</w:t>
      </w:r>
    </w:p>
    <w:p>
      <w:pPr>
        <w:pStyle w:val="17"/>
        <w:keepNext w:val="0"/>
        <w:keepLines w:val="0"/>
        <w:pageBreakBefore w:val="0"/>
        <w:kinsoku/>
        <w:wordWrap/>
        <w:overflowPunct/>
        <w:topLinePunct w:val="0"/>
        <w:bidi w:val="0"/>
        <w:spacing w:after="157" w:afterLines="50"/>
        <w:ind w:left="0" w:leftChars="0" w:firstLine="420"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保险人自收到给付保险金的请求和有关证明、资料之日起60日内，对其给付保险金的数额不能确定的，应当根据已有证明和资料可以确定的数额先予支付；保险人最终确定给付保险金的数额后，应当支付相应的差额。</w:t>
      </w:r>
    </w:p>
    <w:p>
      <w:pPr>
        <w:keepNext w:val="0"/>
        <w:keepLines w:val="0"/>
        <w:pageBreakBefore w:val="0"/>
        <w:kinsoku/>
        <w:wordWrap/>
        <w:overflowPunct/>
        <w:topLinePunct w:val="0"/>
        <w:bidi w:val="0"/>
        <w:spacing w:after="157" w:afterLines="50"/>
        <w:ind w:left="0" w:leftChars="0" w:firstLine="0" w:firstLineChars="0"/>
        <w:textAlignment w:val="auto"/>
        <w:rPr>
          <w:rFonts w:hint="eastAsia" w:asciiTheme="minorEastAsia" w:hAnsiTheme="minorEastAsia" w:eastAsiaTheme="minorEastAsia" w:cstheme="minorEastAsia"/>
          <w:bCs/>
          <w:sz w:val="21"/>
          <w:szCs w:val="21"/>
        </w:rPr>
      </w:pPr>
    </w:p>
    <w:p>
      <w:pPr>
        <w:pStyle w:val="15"/>
        <w:keepNext w:val="0"/>
        <w:keepLines w:val="0"/>
        <w:pageBreakBefore w:val="0"/>
        <w:kinsoku/>
        <w:wordWrap/>
        <w:overflowPunct/>
        <w:topLinePunct w:val="0"/>
        <w:bidi w:val="0"/>
        <w:spacing w:after="157" w:afterLines="50"/>
        <w:ind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投保人、被保险人义务</w:t>
      </w:r>
    </w:p>
    <w:p>
      <w:pPr>
        <w:pStyle w:val="17"/>
        <w:keepNext w:val="0"/>
        <w:keepLines w:val="0"/>
        <w:pageBreakBefore w:val="0"/>
        <w:kinsoku/>
        <w:wordWrap/>
        <w:overflowPunct/>
        <w:topLinePunct w:val="0"/>
        <w:bidi w:val="0"/>
        <w:spacing w:after="157" w:afterLines="50"/>
        <w:ind w:left="0" w:leftChars="0" w:firstLine="420" w:firstLineChars="200"/>
        <w:textAlignment w:val="auto"/>
        <w:rPr>
          <w:rFonts w:hint="eastAsia" w:asciiTheme="minorEastAsia" w:hAnsiTheme="minorEastAsia" w:eastAsiaTheme="minorEastAsia" w:cstheme="minorEastAsia"/>
          <w:b/>
          <w:color w:val="222222"/>
          <w:kern w:val="0"/>
          <w:sz w:val="21"/>
          <w:szCs w:val="21"/>
        </w:rPr>
      </w:pPr>
      <w:r>
        <w:rPr>
          <w:rFonts w:hint="eastAsia" w:asciiTheme="minorEastAsia" w:hAnsiTheme="minorEastAsia" w:eastAsiaTheme="minorEastAsia" w:cstheme="minorEastAsia"/>
          <w:color w:val="000000"/>
          <w:kern w:val="0"/>
          <w:sz w:val="21"/>
          <w:szCs w:val="21"/>
          <w:lang w:val="en-US" w:eastAsia="zh-CN"/>
        </w:rPr>
        <w:t>投保人</w:t>
      </w:r>
      <w:r>
        <w:rPr>
          <w:rFonts w:hint="eastAsia" w:asciiTheme="minorEastAsia" w:hAnsiTheme="minorEastAsia" w:eastAsiaTheme="minorEastAsia" w:cstheme="minorEastAsia"/>
          <w:color w:val="000000" w:themeColor="text1"/>
          <w:sz w:val="21"/>
          <w:szCs w:val="21"/>
          <w14:textFill>
            <w14:solidFill>
              <w14:schemeClr w14:val="tx1"/>
            </w14:solidFill>
          </w14:textFill>
        </w:rPr>
        <w:t>应该按照</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本附加合同</w:t>
      </w:r>
      <w:r>
        <w:rPr>
          <w:rFonts w:hint="eastAsia" w:asciiTheme="minorEastAsia" w:hAnsiTheme="minorEastAsia" w:eastAsiaTheme="minorEastAsia" w:cstheme="minorEastAsia"/>
          <w:color w:val="000000" w:themeColor="text1"/>
          <w:sz w:val="21"/>
          <w:szCs w:val="21"/>
          <w14:textFill>
            <w14:solidFill>
              <w14:schemeClr w14:val="tx1"/>
            </w14:solidFill>
          </w14:textFill>
        </w:rPr>
        <w:t>约定向保险人交纳保险费。</w:t>
      </w:r>
    </w:p>
    <w:p>
      <w:pPr>
        <w:keepNext w:val="0"/>
        <w:keepLines w:val="0"/>
        <w:pageBreakBefore w:val="0"/>
        <w:numPr>
          <w:ilvl w:val="255"/>
          <w:numId w:val="0"/>
        </w:numPr>
        <w:kinsoku/>
        <w:wordWrap/>
        <w:overflowPunct/>
        <w:topLinePunct w:val="0"/>
        <w:bidi w:val="0"/>
        <w:adjustRightInd w:val="0"/>
        <w:spacing w:after="157" w:afterLines="50"/>
        <w:ind w:leftChars="0" w:firstLine="420" w:firstLineChars="200"/>
        <w:textAlignment w:val="auto"/>
        <w:rPr>
          <w:rFonts w:hint="eastAsia" w:asciiTheme="minorEastAsia" w:hAnsiTheme="minorEastAsia" w:eastAsiaTheme="minorEastAsia" w:cstheme="minorEastAsia"/>
          <w:color w:val="222222"/>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投保人选择一次性交纳保险费的，应当在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本附加合同</w:t>
      </w:r>
      <w:r>
        <w:rPr>
          <w:rFonts w:hint="eastAsia" w:asciiTheme="minorEastAsia" w:hAnsiTheme="minorEastAsia" w:eastAsiaTheme="minorEastAsia" w:cstheme="minorEastAsia"/>
          <w:color w:val="000000" w:themeColor="text1"/>
          <w:sz w:val="21"/>
          <w:szCs w:val="21"/>
          <w14:textFill>
            <w14:solidFill>
              <w14:schemeClr w14:val="tx1"/>
            </w14:solidFill>
          </w14:textFill>
        </w:rPr>
        <w:t>成立时一次性交清保险费。</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投保人未按本款约定交清保险费的</w:t>
      </w:r>
      <w:r>
        <w:rPr>
          <w:rFonts w:hint="eastAsia" w:asciiTheme="minorEastAsia" w:hAnsiTheme="minorEastAsia" w:eastAsiaTheme="minorEastAsia" w:cstheme="minorEastAsia"/>
          <w:b/>
          <w:bCs/>
          <w:color w:val="222222"/>
          <w:sz w:val="21"/>
          <w:szCs w:val="21"/>
          <w:lang w:eastAsia="zh-CN"/>
        </w:rPr>
        <w:t>，本附加合同</w:t>
      </w:r>
      <w:r>
        <w:rPr>
          <w:rFonts w:hint="eastAsia" w:asciiTheme="minorEastAsia" w:hAnsiTheme="minorEastAsia" w:eastAsiaTheme="minorEastAsia" w:cstheme="minorEastAsia"/>
          <w:b/>
          <w:bCs/>
          <w:color w:val="222222"/>
          <w:sz w:val="21"/>
          <w:szCs w:val="21"/>
        </w:rPr>
        <w:t>不生效</w:t>
      </w:r>
      <w:r>
        <w:rPr>
          <w:rFonts w:hint="eastAsia" w:asciiTheme="minorEastAsia" w:hAnsiTheme="minorEastAsia" w:eastAsiaTheme="minorEastAsia" w:cstheme="minorEastAsia"/>
          <w:b/>
          <w:bCs/>
          <w:color w:val="222222"/>
          <w:sz w:val="21"/>
          <w:szCs w:val="21"/>
          <w:lang w:eastAsia="zh-CN"/>
        </w:rPr>
        <w:t>，</w:t>
      </w:r>
      <w:r>
        <w:rPr>
          <w:rFonts w:hint="eastAsia" w:asciiTheme="minorEastAsia" w:hAnsiTheme="minorEastAsia" w:eastAsiaTheme="minorEastAsia" w:cstheme="minorEastAsia"/>
          <w:b/>
          <w:sz w:val="21"/>
          <w:szCs w:val="21"/>
        </w:rPr>
        <w:t>对</w:t>
      </w:r>
      <w:r>
        <w:rPr>
          <w:rFonts w:hint="eastAsia" w:asciiTheme="minorEastAsia" w:hAnsiTheme="minorEastAsia" w:eastAsiaTheme="minorEastAsia" w:cstheme="minorEastAsia"/>
          <w:b/>
          <w:sz w:val="21"/>
          <w:szCs w:val="21"/>
          <w:lang w:eastAsia="zh-CN"/>
        </w:rPr>
        <w:t>本附加合同</w:t>
      </w:r>
      <w:r>
        <w:rPr>
          <w:rFonts w:hint="eastAsia" w:asciiTheme="minorEastAsia" w:hAnsiTheme="minorEastAsia" w:eastAsiaTheme="minorEastAsia" w:cstheme="minorEastAsia"/>
          <w:b/>
          <w:sz w:val="21"/>
          <w:szCs w:val="21"/>
        </w:rPr>
        <w:t>生效前发生的保险事故，保险人不承担保险责任。</w:t>
      </w:r>
    </w:p>
    <w:p>
      <w:pPr>
        <w:pStyle w:val="24"/>
        <w:keepNext w:val="0"/>
        <w:keepLines w:val="0"/>
        <w:pageBreakBefore w:val="0"/>
        <w:numPr>
          <w:ilvl w:val="255"/>
          <w:numId w:val="0"/>
        </w:numPr>
        <w:kinsoku/>
        <w:wordWrap/>
        <w:overflowPunct/>
        <w:topLinePunct w:val="0"/>
        <w:bidi w:val="0"/>
        <w:spacing w:after="157" w:afterLines="50"/>
        <w:ind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投保人选择分期交纳保险费的，应当在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本附加合同</w:t>
      </w:r>
      <w:r>
        <w:rPr>
          <w:rFonts w:hint="eastAsia" w:asciiTheme="minorEastAsia" w:hAnsiTheme="minorEastAsia" w:eastAsiaTheme="minorEastAsia" w:cstheme="minorEastAsia"/>
          <w:color w:val="000000" w:themeColor="text1"/>
          <w:sz w:val="21"/>
          <w:szCs w:val="21"/>
          <w14:textFill>
            <w14:solidFill>
              <w14:schemeClr w14:val="tx1"/>
            </w14:solidFill>
          </w14:textFill>
        </w:rPr>
        <w:t>成立时交纳首期保险费。</w:t>
      </w:r>
      <w:r>
        <w:rPr>
          <w:rFonts w:hint="eastAsia" w:asciiTheme="minorEastAsia" w:hAnsiTheme="minorEastAsia" w:eastAsiaTheme="minorEastAsia" w:cstheme="minorEastAsia"/>
          <w:b/>
          <w:color w:val="000000" w:themeColor="text1"/>
          <w:sz w:val="21"/>
          <w:szCs w:val="21"/>
          <w14:textFill>
            <w14:solidFill>
              <w14:schemeClr w14:val="tx1"/>
            </w14:solidFill>
          </w14:textFill>
        </w:rPr>
        <w:t>投保人未按本款约定交纳首期保险费的</w:t>
      </w: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，本附加合同</w:t>
      </w:r>
      <w:r>
        <w:rPr>
          <w:rFonts w:hint="eastAsia" w:asciiTheme="minorEastAsia" w:hAnsiTheme="minorEastAsia" w:eastAsiaTheme="minorEastAsia" w:cstheme="minorEastAsia"/>
          <w:b/>
          <w:color w:val="000000" w:themeColor="text1"/>
          <w:sz w:val="21"/>
          <w:szCs w:val="21"/>
          <w14:textFill>
            <w14:solidFill>
              <w14:schemeClr w14:val="tx1"/>
            </w14:solidFill>
          </w14:textFill>
        </w:rPr>
        <w:t>不生效</w:t>
      </w: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14:textFill>
            <w14:solidFill>
              <w14:schemeClr w14:val="tx1"/>
            </w14:solidFill>
          </w14:textFill>
        </w:rPr>
        <w:t>对</w:t>
      </w: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本附加合同</w:t>
      </w:r>
      <w:r>
        <w:rPr>
          <w:rFonts w:hint="eastAsia" w:asciiTheme="minorEastAsia" w:hAnsiTheme="minorEastAsia" w:eastAsiaTheme="minorEastAsia" w:cstheme="minorEastAsia"/>
          <w:b/>
          <w:color w:val="000000" w:themeColor="text1"/>
          <w:sz w:val="21"/>
          <w:szCs w:val="21"/>
          <w14:textFill>
            <w14:solidFill>
              <w14:schemeClr w14:val="tx1"/>
            </w14:solidFill>
          </w14:textFill>
        </w:rPr>
        <w:t>生效前发生的保险事故</w:t>
      </w: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14:textFill>
            <w14:solidFill>
              <w14:schemeClr w14:val="tx1"/>
            </w14:solidFill>
          </w14:textFill>
        </w:rPr>
        <w:t>保险人不承担保险责任。</w:t>
      </w:r>
    </w:p>
    <w:p>
      <w:pPr>
        <w:pStyle w:val="24"/>
        <w:keepNext w:val="0"/>
        <w:keepLines w:val="0"/>
        <w:pageBreakBefore w:val="0"/>
        <w:numPr>
          <w:ilvl w:val="255"/>
          <w:numId w:val="0"/>
        </w:numPr>
        <w:kinsoku/>
        <w:wordWrap/>
        <w:overflowPunct/>
        <w:topLinePunct w:val="0"/>
        <w:bidi w:val="0"/>
        <w:spacing w:after="157" w:afterLines="50"/>
        <w:ind w:leftChars="0" w:firstLine="420" w:firstLineChars="200"/>
        <w:jc w:val="both"/>
        <w:textAlignment w:val="auto"/>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投保人选择分期交纳保险费的，在交纳首期保险费后，投保人应当在每个</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保险费约定支付日</w:t>
      </w:r>
      <w:r>
        <w:rPr>
          <w:rFonts w:hint="eastAsia" w:asciiTheme="minorEastAsia" w:hAnsiTheme="minorEastAsia" w:eastAsiaTheme="minorEastAsia" w:cstheme="minorEastAsia"/>
          <w:color w:val="000000" w:themeColor="text1"/>
          <w:sz w:val="21"/>
          <w:szCs w:val="21"/>
          <w14:textFill>
            <w14:solidFill>
              <w14:schemeClr w14:val="tx1"/>
            </w14:solidFill>
          </w14:textFill>
        </w:rPr>
        <w:t>交纳</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其余各期的保险费。若投保人未按约定交纳保险费，保险人允许投保人在保险人催告之日起30日内（含第30日）补交保险费，如果被保险人在此期限内发生保险事故，</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保险人将扣减投保人欠交的保险费后按照</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本附加合同</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约定</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给付</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保险金。</w:t>
      </w:r>
    </w:p>
    <w:p>
      <w:pPr>
        <w:pStyle w:val="24"/>
        <w:keepNext w:val="0"/>
        <w:keepLines w:val="0"/>
        <w:pageBreakBefore w:val="0"/>
        <w:numPr>
          <w:ilvl w:val="255"/>
          <w:numId w:val="0"/>
        </w:numPr>
        <w:kinsoku/>
        <w:wordWrap/>
        <w:overflowPunct/>
        <w:topLinePunct w:val="0"/>
        <w:bidi w:val="0"/>
        <w:spacing w:after="157" w:afterLines="50"/>
        <w:ind w:leftChars="0" w:firstLine="422" w:firstLineChars="200"/>
        <w:jc w:val="both"/>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若投保人在保险人催告之日起30日（含第30日）内未补交保险费，</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本附加合同</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自上述期限届满之日的24时起效力中止，如果被保险人在合同效力中止期间发生保险事故的，保险人不承担保险责任。</w:t>
      </w:r>
    </w:p>
    <w:p>
      <w:pPr>
        <w:pStyle w:val="24"/>
        <w:keepNext w:val="0"/>
        <w:keepLines w:val="0"/>
        <w:pageBreakBefore w:val="0"/>
        <w:numPr>
          <w:ilvl w:val="255"/>
          <w:numId w:val="0"/>
        </w:numPr>
        <w:kinsoku/>
        <w:wordWrap/>
        <w:overflowPunct/>
        <w:topLinePunct w:val="0"/>
        <w:bidi w:val="0"/>
        <w:spacing w:after="157" w:afterLines="50"/>
        <w:ind w:leftChars="0" w:firstLine="420" w:firstLineChars="200"/>
        <w:jc w:val="both"/>
        <w:textAlignment w:val="auto"/>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本附加合同</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效力依照前款约定中止的，</w:t>
      </w:r>
      <w:r>
        <w:rPr>
          <w:rFonts w:hint="eastAsia" w:asciiTheme="minorEastAsia" w:hAnsiTheme="minorEastAsia" w:eastAsiaTheme="minorEastAsia" w:cstheme="minorEastAsia"/>
          <w:b/>
          <w:color w:val="000000" w:themeColor="text1"/>
          <w:sz w:val="21"/>
          <w:szCs w:val="21"/>
          <w14:textFill>
            <w14:solidFill>
              <w14:schemeClr w14:val="tx1"/>
            </w14:solidFill>
          </w14:textFill>
        </w:rPr>
        <w:t>经</w:t>
      </w:r>
      <w:r>
        <w:rPr>
          <w:rFonts w:hint="eastAsia" w:asciiTheme="minorEastAsia" w:hAnsiTheme="minorEastAsia" w:eastAsiaTheme="minorEastAsia" w:cstheme="minorEastAsia"/>
          <w:b/>
          <w:color w:val="000000" w:themeColor="text1"/>
          <w:sz w:val="21"/>
          <w:szCs w:val="21"/>
          <w:lang w:val="zh-CN"/>
          <w14:textFill>
            <w14:solidFill>
              <w14:schemeClr w14:val="tx1"/>
            </w14:solidFill>
          </w14:textFill>
        </w:rPr>
        <w:t>投保人申请并经保险人审核同意</w:t>
      </w:r>
      <w:r>
        <w:rPr>
          <w:rFonts w:hint="eastAsia" w:asciiTheme="minorEastAsia" w:hAnsiTheme="minorEastAsia" w:eastAsiaTheme="minorEastAsia" w:cstheme="minorEastAsia"/>
          <w:b/>
          <w:color w:val="000000" w:themeColor="text1"/>
          <w:sz w:val="21"/>
          <w:szCs w:val="21"/>
          <w14:textFill>
            <w14:solidFill>
              <w14:schemeClr w14:val="tx1"/>
            </w14:solidFill>
          </w14:textFill>
        </w:rPr>
        <w:t>，同时经投保人补交欠交保险费后，合同效力恢复。</w:t>
      </w:r>
    </w:p>
    <w:p>
      <w:pPr>
        <w:pStyle w:val="17"/>
        <w:keepNext w:val="0"/>
        <w:keepLines w:val="0"/>
        <w:pageBreakBefore w:val="0"/>
        <w:kinsoku/>
        <w:wordWrap/>
        <w:overflowPunct/>
        <w:topLinePunct w:val="0"/>
        <w:bidi w:val="0"/>
        <w:spacing w:after="157" w:afterLines="50"/>
        <w:ind w:left="0" w:leftChars="0" w:firstLine="420"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订立本附加合同时，保险人就被保险人的有关情况提出询问的，投保人应当如实告知。</w:t>
      </w:r>
    </w:p>
    <w:p>
      <w:pPr>
        <w:keepNext w:val="0"/>
        <w:keepLines w:val="0"/>
        <w:pageBreakBefore w:val="0"/>
        <w:kinsoku/>
        <w:wordWrap/>
        <w:overflowPunct/>
        <w:topLinePunct w:val="0"/>
        <w:autoSpaceDE w:val="0"/>
        <w:autoSpaceDN w:val="0"/>
        <w:bidi w:val="0"/>
        <w:adjustRightInd w:val="0"/>
        <w:spacing w:after="157" w:afterLines="50"/>
        <w:ind w:left="0" w:leftChars="0" w:firstLine="422" w:firstLineChars="200"/>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投保人故意或者因重大过失未履行前款规定的如实告知义务，足以影响保险人决定是否同意承保或者提高保险费率的，保险人有权解除保险合同。</w:t>
      </w:r>
    </w:p>
    <w:p>
      <w:pPr>
        <w:keepNext w:val="0"/>
        <w:keepLines w:val="0"/>
        <w:pageBreakBefore w:val="0"/>
        <w:kinsoku/>
        <w:wordWrap/>
        <w:overflowPunct/>
        <w:topLinePunct w:val="0"/>
        <w:autoSpaceDE w:val="0"/>
        <w:autoSpaceDN w:val="0"/>
        <w:bidi w:val="0"/>
        <w:adjustRightInd w:val="0"/>
        <w:spacing w:after="157" w:afterLines="50"/>
        <w:ind w:left="0" w:leftChars="0" w:firstLine="420"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前款规定的合同解除权，自保险人知道有解除事由之日起，超过30日不行使而消灭。</w:t>
      </w:r>
    </w:p>
    <w:p>
      <w:pPr>
        <w:keepNext w:val="0"/>
        <w:keepLines w:val="0"/>
        <w:pageBreakBefore w:val="0"/>
        <w:kinsoku/>
        <w:wordWrap/>
        <w:overflowPunct/>
        <w:topLinePunct w:val="0"/>
        <w:autoSpaceDE w:val="0"/>
        <w:autoSpaceDN w:val="0"/>
        <w:bidi w:val="0"/>
        <w:adjustRightInd w:val="0"/>
        <w:spacing w:after="157" w:afterLines="50"/>
        <w:ind w:left="0" w:leftChars="0" w:firstLine="422" w:firstLineChars="200"/>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投保人故意不履行如实告知义务的，保险人对于合同解除前发生的保险事故，不承担给付保险金的责任，并不退还保险费。</w:t>
      </w:r>
    </w:p>
    <w:p>
      <w:pPr>
        <w:keepNext w:val="0"/>
        <w:keepLines w:val="0"/>
        <w:pageBreakBefore w:val="0"/>
        <w:kinsoku/>
        <w:wordWrap/>
        <w:overflowPunct/>
        <w:topLinePunct w:val="0"/>
        <w:autoSpaceDE w:val="0"/>
        <w:autoSpaceDN w:val="0"/>
        <w:bidi w:val="0"/>
        <w:adjustRightInd w:val="0"/>
        <w:spacing w:after="157" w:afterLines="50"/>
        <w:ind w:left="0" w:leftChars="0" w:firstLine="422" w:firstLineChars="200"/>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投保人因重大过失未履行如实告知义务，对保险事故的发生有严重影响的，保险人对于合同解除前发生的保险事故，不承担给付保险金的责任，但应当退还保险费。</w:t>
      </w:r>
    </w:p>
    <w:p>
      <w:pPr>
        <w:keepNext w:val="0"/>
        <w:keepLines w:val="0"/>
        <w:pageBreakBefore w:val="0"/>
        <w:kinsoku/>
        <w:wordWrap/>
        <w:overflowPunct/>
        <w:topLinePunct w:val="0"/>
        <w:autoSpaceDE w:val="0"/>
        <w:autoSpaceDN w:val="0"/>
        <w:bidi w:val="0"/>
        <w:adjustRightInd w:val="0"/>
        <w:spacing w:after="157" w:afterLines="50"/>
        <w:ind w:left="0" w:leftChars="0" w:firstLine="420"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保险人在合同订立时已经知道投保人未如实告知的情况的，保险人不得解除合同；发生保险事故的，保险人应当承担给付保险金的责任。</w:t>
      </w:r>
    </w:p>
    <w:p>
      <w:pPr>
        <w:pStyle w:val="17"/>
        <w:keepNext w:val="0"/>
        <w:keepLines w:val="0"/>
        <w:pageBreakBefore w:val="0"/>
        <w:kinsoku/>
        <w:wordWrap/>
        <w:overflowPunct/>
        <w:topLinePunct w:val="0"/>
        <w:bidi w:val="0"/>
        <w:spacing w:after="157" w:afterLines="50"/>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投保人</w:t>
      </w:r>
      <w:r>
        <w:rPr>
          <w:rFonts w:hint="eastAsia" w:asciiTheme="minorEastAsia" w:hAnsiTheme="minorEastAsia" w:eastAsiaTheme="minorEastAsia" w:cstheme="minorEastAsia"/>
          <w:sz w:val="21"/>
          <w:szCs w:val="21"/>
        </w:rPr>
        <w:t>的住所、通讯地址、电话或者电子邮件等联系方式变更时，应及时以书面形式或者保险人认可的其他形式通知保险人。投保人未通知的，保险人按本附加合同保险单所载的最后住所、通讯地址、电话或者电子邮件发送的有关通知，均视为已送达给投保人。</w:t>
      </w:r>
    </w:p>
    <w:p>
      <w:pPr>
        <w:pStyle w:val="17"/>
        <w:keepNext w:val="0"/>
        <w:keepLines w:val="0"/>
        <w:pageBreakBefore w:val="0"/>
        <w:kinsoku/>
        <w:wordWrap/>
        <w:overflowPunct/>
        <w:topLinePunct w:val="0"/>
        <w:bidi w:val="0"/>
        <w:spacing w:after="157" w:afterLines="50"/>
        <w:ind w:left="0" w:leftChars="0" w:firstLine="420"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保险事故发生后，投保人、被保险人或受益人应当及时通知保险人。</w:t>
      </w:r>
      <w:r>
        <w:rPr>
          <w:rFonts w:hint="eastAsia" w:asciiTheme="minorEastAsia" w:hAnsiTheme="minorEastAsia" w:eastAsiaTheme="minorEastAsia" w:cstheme="minorEastAsia"/>
          <w:b/>
          <w:bCs/>
          <w:color w:val="000000"/>
          <w:kern w:val="0"/>
          <w:sz w:val="21"/>
          <w:szCs w:val="21"/>
        </w:rPr>
        <w:t>故意或者因重大过失未及时通知，致使保险事故的性质、原因、损失程度等难以确定的，保险人对无法确定的部分，不承担给付保险金责任，</w:t>
      </w:r>
      <w:r>
        <w:rPr>
          <w:rFonts w:hint="eastAsia" w:asciiTheme="minorEastAsia" w:hAnsiTheme="minorEastAsia" w:eastAsiaTheme="minorEastAsia" w:cstheme="minorEastAsia"/>
          <w:color w:val="000000"/>
          <w:kern w:val="0"/>
          <w:sz w:val="21"/>
          <w:szCs w:val="21"/>
        </w:rPr>
        <w:t>但保险人通过其他途径已经及时知道或者应当及时知道保险事故发生的除外。</w:t>
      </w:r>
    </w:p>
    <w:p>
      <w:pPr>
        <w:keepNext w:val="0"/>
        <w:keepLines w:val="0"/>
        <w:pageBreakBefore w:val="0"/>
        <w:kinsoku/>
        <w:wordWrap/>
        <w:overflowPunct/>
        <w:topLinePunct w:val="0"/>
        <w:autoSpaceDE w:val="0"/>
        <w:autoSpaceDN w:val="0"/>
        <w:bidi w:val="0"/>
        <w:adjustRightInd w:val="0"/>
        <w:spacing w:after="157" w:afterLines="50"/>
        <w:ind w:left="0" w:leftChars="0" w:firstLine="420" w:firstLineChars="20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上述投保人、被保险人的义务，不包括因</w:t>
      </w:r>
      <w:r>
        <w:rPr>
          <w:rFonts w:hint="eastAsia" w:asciiTheme="minorEastAsia" w:hAnsiTheme="minorEastAsia" w:eastAsiaTheme="minorEastAsia" w:cstheme="minorEastAsia"/>
          <w:b w:val="0"/>
          <w:bCs/>
          <w:color w:val="000000"/>
          <w:kern w:val="0"/>
          <w:sz w:val="21"/>
          <w:szCs w:val="21"/>
        </w:rPr>
        <w:t>不可抗力</w:t>
      </w:r>
      <w:r>
        <w:rPr>
          <w:rFonts w:hint="eastAsia" w:asciiTheme="minorEastAsia" w:hAnsiTheme="minorEastAsia" w:eastAsiaTheme="minorEastAsia" w:cstheme="minorEastAsia"/>
          <w:color w:val="000000"/>
          <w:kern w:val="0"/>
          <w:sz w:val="21"/>
          <w:szCs w:val="21"/>
        </w:rPr>
        <w:t>导致的延迟。</w:t>
      </w:r>
    </w:p>
    <w:p>
      <w:pPr>
        <w:keepNext w:val="0"/>
        <w:keepLines w:val="0"/>
        <w:pageBreakBefore w:val="0"/>
        <w:kinsoku/>
        <w:wordWrap/>
        <w:overflowPunct/>
        <w:topLinePunct w:val="0"/>
        <w:bidi w:val="0"/>
        <w:spacing w:after="157" w:afterLines="50"/>
        <w:ind w:left="0" w:leftChars="0" w:firstLine="0" w:firstLineChars="0"/>
        <w:textAlignment w:val="auto"/>
        <w:rPr>
          <w:rFonts w:hint="eastAsia" w:asciiTheme="minorEastAsia" w:hAnsiTheme="minorEastAsia" w:eastAsiaTheme="minorEastAsia" w:cstheme="minorEastAsia"/>
          <w:color w:val="000000"/>
          <w:kern w:val="0"/>
          <w:sz w:val="21"/>
          <w:szCs w:val="21"/>
        </w:rPr>
      </w:pPr>
    </w:p>
    <w:p>
      <w:pPr>
        <w:pStyle w:val="15"/>
        <w:keepNext w:val="0"/>
        <w:keepLines w:val="0"/>
        <w:pageBreakBefore w:val="0"/>
        <w:kinsoku/>
        <w:wordWrap/>
        <w:overflowPunct/>
        <w:topLinePunct w:val="0"/>
        <w:bidi w:val="0"/>
        <w:spacing w:after="157" w:afterLines="50"/>
        <w:ind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保险金申请与给付</w:t>
      </w:r>
    </w:p>
    <w:p>
      <w:pPr>
        <w:pStyle w:val="17"/>
        <w:keepNext w:val="0"/>
        <w:keepLines w:val="0"/>
        <w:pageBreakBefore w:val="0"/>
        <w:widowControl w:val="0"/>
        <w:kinsoku/>
        <w:wordWrap/>
        <w:overflowPunct/>
        <w:topLinePunct w:val="0"/>
        <w:autoSpaceDE/>
        <w:autoSpaceDN/>
        <w:bidi w:val="0"/>
        <w:adjustRightInd/>
        <w:snapToGrid/>
        <w:spacing w:after="157" w:afterLines="50"/>
        <w:ind w:left="0" w:leftChars="0" w:firstLine="420" w:firstLineChars="200"/>
        <w:textAlignment w:val="auto"/>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Cs/>
          <w:color w:val="000000"/>
          <w:kern w:val="0"/>
          <w:sz w:val="21"/>
          <w:szCs w:val="21"/>
        </w:rPr>
        <w:t>保险金申请人</w:t>
      </w:r>
      <w:r>
        <w:rPr>
          <w:rFonts w:hint="eastAsia" w:asciiTheme="minorEastAsia" w:hAnsiTheme="minorEastAsia" w:eastAsiaTheme="minorEastAsia" w:cstheme="minorEastAsia"/>
          <w:color w:val="000000"/>
          <w:kern w:val="0"/>
          <w:sz w:val="21"/>
          <w:szCs w:val="21"/>
        </w:rPr>
        <w:t>向保险人申请给付保险金时，应提交以下材料。保险金申请人因特殊原因不能提供以下材料的，应提供其他合法有效的材料。</w:t>
      </w:r>
      <w:r>
        <w:rPr>
          <w:rFonts w:hint="eastAsia" w:asciiTheme="minorEastAsia" w:hAnsiTheme="minorEastAsia" w:eastAsiaTheme="minorEastAsia" w:cstheme="minorEastAsia"/>
          <w:b/>
          <w:bCs/>
          <w:color w:val="000000"/>
          <w:kern w:val="0"/>
          <w:sz w:val="21"/>
          <w:szCs w:val="21"/>
        </w:rPr>
        <w:t>保险金申请人未能提供有关材料，导致保险人无法核实该申请的真实性的，保险人对无法核实部分不承担给付保险金的责任。</w:t>
      </w:r>
    </w:p>
    <w:p>
      <w:pPr>
        <w:pStyle w:val="23"/>
        <w:keepNext w:val="0"/>
        <w:keepLines w:val="0"/>
        <w:pageBreakBefore w:val="0"/>
        <w:widowControl w:val="0"/>
        <w:numPr>
          <w:ilvl w:val="0"/>
          <w:numId w:val="6"/>
        </w:numPr>
        <w:kinsoku/>
        <w:wordWrap/>
        <w:overflowPunct/>
        <w:topLinePunct w:val="0"/>
        <w:autoSpaceDE/>
        <w:autoSpaceDN/>
        <w:bidi w:val="0"/>
        <w:adjustRightInd/>
        <w:snapToGrid/>
        <w:spacing w:before="0" w:after="157" w:afterLines="50"/>
        <w:ind w:left="0" w:leftChars="0" w:firstLine="420" w:firstLineChars="200"/>
        <w:textAlignment w:val="auto"/>
        <w:outlineLvl w:val="9"/>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sz w:val="21"/>
          <w:szCs w:val="21"/>
        </w:rPr>
        <w:t>保险金给付申请书；</w:t>
      </w:r>
    </w:p>
    <w:p>
      <w:pPr>
        <w:pStyle w:val="23"/>
        <w:keepNext w:val="0"/>
        <w:keepLines w:val="0"/>
        <w:pageBreakBefore w:val="0"/>
        <w:widowControl w:val="0"/>
        <w:numPr>
          <w:ilvl w:val="0"/>
          <w:numId w:val="6"/>
        </w:numPr>
        <w:kinsoku/>
        <w:wordWrap/>
        <w:overflowPunct/>
        <w:topLinePunct w:val="0"/>
        <w:autoSpaceDE/>
        <w:autoSpaceDN/>
        <w:bidi w:val="0"/>
        <w:adjustRightInd/>
        <w:snapToGrid/>
        <w:spacing w:before="0" w:after="157" w:afterLines="50"/>
        <w:ind w:left="0" w:leftChars="0" w:firstLine="420" w:firstLineChars="200"/>
        <w:textAlignment w:val="auto"/>
        <w:outlineLvl w:val="9"/>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sz w:val="21"/>
          <w:szCs w:val="21"/>
        </w:rPr>
        <w:t>保险合同或保单号；</w:t>
      </w:r>
    </w:p>
    <w:p>
      <w:pPr>
        <w:pStyle w:val="23"/>
        <w:keepNext w:val="0"/>
        <w:keepLines w:val="0"/>
        <w:pageBreakBefore w:val="0"/>
        <w:widowControl w:val="0"/>
        <w:numPr>
          <w:ilvl w:val="0"/>
          <w:numId w:val="6"/>
        </w:numPr>
        <w:kinsoku/>
        <w:wordWrap/>
        <w:overflowPunct/>
        <w:topLinePunct w:val="0"/>
        <w:autoSpaceDE/>
        <w:autoSpaceDN/>
        <w:bidi w:val="0"/>
        <w:adjustRightInd/>
        <w:snapToGrid/>
        <w:spacing w:before="0" w:after="157" w:afterLines="50"/>
        <w:ind w:left="0" w:leftChars="0" w:firstLine="420" w:firstLineChars="200"/>
        <w:textAlignment w:val="auto"/>
        <w:outlineLvl w:val="9"/>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sz w:val="21"/>
          <w:szCs w:val="21"/>
        </w:rPr>
        <w:t>保险金申请人的</w:t>
      </w:r>
      <w:r>
        <w:rPr>
          <w:rFonts w:hint="eastAsia" w:asciiTheme="minorEastAsia" w:hAnsiTheme="minorEastAsia" w:eastAsiaTheme="minorEastAsia" w:cstheme="minorEastAsia"/>
          <w:b w:val="0"/>
          <w:bCs/>
          <w:sz w:val="21"/>
          <w:szCs w:val="21"/>
        </w:rPr>
        <w:t>有效身份证件</w:t>
      </w:r>
      <w:r>
        <w:rPr>
          <w:rFonts w:hint="eastAsia" w:asciiTheme="minorEastAsia" w:hAnsiTheme="minorEastAsia" w:eastAsiaTheme="minorEastAsia" w:cstheme="minorEastAsia"/>
          <w:b/>
          <w:sz w:val="21"/>
          <w:szCs w:val="21"/>
          <w:lang w:eastAsia="zh-CN"/>
        </w:rPr>
        <w:t>；</w:t>
      </w:r>
    </w:p>
    <w:p>
      <w:pPr>
        <w:pStyle w:val="23"/>
        <w:keepNext w:val="0"/>
        <w:keepLines w:val="0"/>
        <w:pageBreakBefore w:val="0"/>
        <w:widowControl w:val="0"/>
        <w:numPr>
          <w:ilvl w:val="0"/>
          <w:numId w:val="6"/>
        </w:numPr>
        <w:kinsoku/>
        <w:wordWrap/>
        <w:overflowPunct/>
        <w:topLinePunct w:val="0"/>
        <w:autoSpaceDE/>
        <w:autoSpaceDN/>
        <w:bidi w:val="0"/>
        <w:adjustRightInd/>
        <w:snapToGrid/>
        <w:spacing w:before="0" w:after="157" w:afterLines="50"/>
        <w:ind w:left="0" w:leftChars="0" w:firstLine="420" w:firstLineChars="200"/>
        <w:textAlignment w:val="auto"/>
        <w:outlineLvl w:val="9"/>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sz w:val="21"/>
          <w:szCs w:val="21"/>
        </w:rPr>
        <w:t>由医院出具的对被保险人的特定传染病、特定传染病危重症</w:t>
      </w:r>
      <w:r>
        <w:rPr>
          <w:rFonts w:hint="eastAsia" w:asciiTheme="minorEastAsia" w:hAnsiTheme="minorEastAsia" w:eastAsiaTheme="minorEastAsia" w:cstheme="minorEastAsia"/>
          <w:sz w:val="21"/>
          <w:szCs w:val="21"/>
          <w:lang w:eastAsia="zh-CN"/>
        </w:rPr>
        <w:t>病症</w:t>
      </w:r>
      <w:r>
        <w:rPr>
          <w:rFonts w:hint="eastAsia" w:asciiTheme="minorEastAsia" w:hAnsiTheme="minorEastAsia" w:eastAsiaTheme="minorEastAsia" w:cstheme="minorEastAsia"/>
          <w:sz w:val="21"/>
          <w:szCs w:val="21"/>
        </w:rPr>
        <w:t>诊断证明书以及由医院出具的与诊断证明书相关的医嘱单，住院清单，入、出院小结，治疗病程；病理显微镜检查、血液检验及其他科学方法检验报告；</w:t>
      </w:r>
    </w:p>
    <w:p>
      <w:pPr>
        <w:pStyle w:val="23"/>
        <w:keepNext w:val="0"/>
        <w:keepLines w:val="0"/>
        <w:pageBreakBefore w:val="0"/>
        <w:widowControl w:val="0"/>
        <w:numPr>
          <w:ilvl w:val="0"/>
          <w:numId w:val="6"/>
        </w:numPr>
        <w:kinsoku/>
        <w:wordWrap/>
        <w:overflowPunct/>
        <w:topLinePunct w:val="0"/>
        <w:autoSpaceDE/>
        <w:autoSpaceDN/>
        <w:bidi w:val="0"/>
        <w:adjustRightInd/>
        <w:snapToGrid/>
        <w:spacing w:before="0" w:after="157" w:afterLines="50"/>
        <w:ind w:left="0" w:lef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被保险人身故的，还应提供国家卫生行政部门认定的医疗机构、公安部门或其它相关机构出具的被保险人的死亡证明；</w:t>
      </w:r>
    </w:p>
    <w:p>
      <w:pPr>
        <w:pStyle w:val="23"/>
        <w:keepNext w:val="0"/>
        <w:keepLines w:val="0"/>
        <w:pageBreakBefore w:val="0"/>
        <w:widowControl w:val="0"/>
        <w:numPr>
          <w:ilvl w:val="0"/>
          <w:numId w:val="6"/>
        </w:numPr>
        <w:kinsoku/>
        <w:wordWrap/>
        <w:overflowPunct/>
        <w:topLinePunct w:val="0"/>
        <w:autoSpaceDE/>
        <w:autoSpaceDN/>
        <w:bidi w:val="0"/>
        <w:adjustRightInd/>
        <w:snapToGrid/>
        <w:spacing w:before="0" w:after="157" w:afterLines="50"/>
        <w:ind w:left="0" w:leftChars="0" w:firstLine="420" w:firstLineChars="200"/>
        <w:textAlignment w:val="auto"/>
        <w:outlineLvl w:val="9"/>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sz w:val="21"/>
          <w:szCs w:val="21"/>
        </w:rPr>
        <w:t>保险金申请人所能提供的与确认保险事故的性质、原因、损失程度等有关的其他证明和资料；</w:t>
      </w:r>
    </w:p>
    <w:p>
      <w:pPr>
        <w:pStyle w:val="23"/>
        <w:keepNext w:val="0"/>
        <w:keepLines w:val="0"/>
        <w:pageBreakBefore w:val="0"/>
        <w:widowControl w:val="0"/>
        <w:numPr>
          <w:ilvl w:val="0"/>
          <w:numId w:val="6"/>
        </w:numPr>
        <w:kinsoku/>
        <w:wordWrap/>
        <w:overflowPunct/>
        <w:topLinePunct w:val="0"/>
        <w:autoSpaceDE/>
        <w:autoSpaceDN/>
        <w:bidi w:val="0"/>
        <w:adjustRightInd/>
        <w:snapToGrid/>
        <w:spacing w:before="0" w:after="157" w:afterLines="50"/>
        <w:ind w:left="0" w:lef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保险金作为被保险人遗产时，须提供可证明合法继承权的相关权利文件；</w:t>
      </w:r>
    </w:p>
    <w:p>
      <w:pPr>
        <w:pStyle w:val="23"/>
        <w:keepNext w:val="0"/>
        <w:keepLines w:val="0"/>
        <w:pageBreakBefore w:val="0"/>
        <w:widowControl w:val="0"/>
        <w:numPr>
          <w:ilvl w:val="0"/>
          <w:numId w:val="6"/>
        </w:numPr>
        <w:kinsoku/>
        <w:wordWrap/>
        <w:overflowPunct/>
        <w:topLinePunct w:val="0"/>
        <w:autoSpaceDE/>
        <w:autoSpaceDN/>
        <w:bidi w:val="0"/>
        <w:adjustRightInd/>
        <w:snapToGrid/>
        <w:spacing w:before="0" w:after="157" w:afterLines="50"/>
        <w:ind w:left="0" w:leftChars="0" w:firstLine="420" w:firstLineChars="200"/>
        <w:textAlignment w:val="auto"/>
        <w:outlineLvl w:val="9"/>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sz w:val="21"/>
          <w:szCs w:val="21"/>
        </w:rPr>
        <w:t>若保险金申请人委托他人申请的，还应提供授权委托书原件、委托人和受托人的身份证明等相关证明文件；</w:t>
      </w:r>
    </w:p>
    <w:p>
      <w:pPr>
        <w:pStyle w:val="23"/>
        <w:keepNext w:val="0"/>
        <w:keepLines w:val="0"/>
        <w:pageBreakBefore w:val="0"/>
        <w:widowControl w:val="0"/>
        <w:numPr>
          <w:ilvl w:val="0"/>
          <w:numId w:val="6"/>
        </w:numPr>
        <w:kinsoku/>
        <w:wordWrap/>
        <w:overflowPunct/>
        <w:topLinePunct w:val="0"/>
        <w:autoSpaceDE/>
        <w:autoSpaceDN/>
        <w:bidi w:val="0"/>
        <w:adjustRightInd/>
        <w:snapToGrid/>
        <w:spacing w:before="0" w:after="157" w:afterLines="50"/>
        <w:ind w:left="0" w:lef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受益人或者继承人为无民事行为能力人或者限制民事行为能力人的，由其监护人代为申领保险金，并需要提供监护人的身份证明等资料。</w:t>
      </w:r>
    </w:p>
    <w:p>
      <w:pPr>
        <w:pStyle w:val="17"/>
        <w:keepNext w:val="0"/>
        <w:keepLines w:val="0"/>
        <w:pageBreakBefore w:val="0"/>
        <w:kinsoku/>
        <w:wordWrap/>
        <w:overflowPunct/>
        <w:topLinePunct w:val="0"/>
        <w:bidi w:val="0"/>
        <w:spacing w:after="157" w:afterLines="50"/>
        <w:ind w:left="0" w:leftChars="0" w:firstLine="420"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如果被保险人本人作为保险金受益人已向保险人书面申领</w:t>
      </w:r>
      <w:r>
        <w:rPr>
          <w:rFonts w:hint="eastAsia" w:asciiTheme="minorEastAsia" w:hAnsiTheme="minorEastAsia" w:eastAsiaTheme="minorEastAsia" w:cstheme="minorEastAsia"/>
          <w:color w:val="000000"/>
          <w:kern w:val="0"/>
          <w:sz w:val="21"/>
          <w:szCs w:val="21"/>
          <w:lang w:val="en-US" w:eastAsia="zh-CN"/>
        </w:rPr>
        <w:t>特定传染病危重症</w:t>
      </w:r>
      <w:r>
        <w:rPr>
          <w:rFonts w:hint="eastAsia" w:asciiTheme="minorEastAsia" w:hAnsiTheme="minorEastAsia" w:eastAsiaTheme="minorEastAsia" w:cstheme="minorEastAsia"/>
          <w:color w:val="000000"/>
          <w:kern w:val="0"/>
          <w:sz w:val="21"/>
          <w:szCs w:val="21"/>
        </w:rPr>
        <w:t>保险金</w:t>
      </w:r>
      <w:r>
        <w:rPr>
          <w:rFonts w:hint="eastAsia" w:asciiTheme="minorEastAsia" w:hAnsiTheme="minorEastAsia" w:eastAsiaTheme="minorEastAsia" w:cstheme="minorEastAsia"/>
          <w:color w:val="000000"/>
          <w:kern w:val="0"/>
          <w:sz w:val="21"/>
          <w:szCs w:val="21"/>
          <w:lang w:val="en-US" w:eastAsia="zh-CN"/>
        </w:rPr>
        <w:t>或者特定传染病确诊保险金</w:t>
      </w:r>
      <w:r>
        <w:rPr>
          <w:rFonts w:hint="eastAsia" w:asciiTheme="minorEastAsia" w:hAnsiTheme="minorEastAsia" w:eastAsiaTheme="minorEastAsia" w:cstheme="minorEastAsia"/>
          <w:color w:val="000000"/>
          <w:kern w:val="0"/>
          <w:sz w:val="21"/>
          <w:szCs w:val="21"/>
        </w:rPr>
        <w:t>，但在实际领取保险金前身故，</w:t>
      </w:r>
      <w:r>
        <w:rPr>
          <w:rFonts w:hint="eastAsia" w:asciiTheme="minorEastAsia" w:hAnsiTheme="minorEastAsia" w:eastAsiaTheme="minorEastAsia" w:cstheme="minorEastAsia"/>
          <w:color w:val="000000"/>
          <w:kern w:val="0"/>
          <w:sz w:val="21"/>
          <w:szCs w:val="21"/>
          <w:lang w:val="en-US" w:eastAsia="zh-CN"/>
        </w:rPr>
        <w:t>特定传染病危重症</w:t>
      </w:r>
      <w:r>
        <w:rPr>
          <w:rFonts w:hint="eastAsia" w:asciiTheme="minorEastAsia" w:hAnsiTheme="minorEastAsia" w:eastAsiaTheme="minorEastAsia" w:cstheme="minorEastAsia"/>
          <w:color w:val="000000"/>
          <w:kern w:val="0"/>
          <w:sz w:val="21"/>
          <w:szCs w:val="21"/>
        </w:rPr>
        <w:t>保险金</w:t>
      </w:r>
      <w:r>
        <w:rPr>
          <w:rFonts w:hint="eastAsia" w:asciiTheme="minorEastAsia" w:hAnsiTheme="minorEastAsia" w:eastAsiaTheme="minorEastAsia" w:cstheme="minorEastAsia"/>
          <w:color w:val="000000"/>
          <w:kern w:val="0"/>
          <w:sz w:val="21"/>
          <w:szCs w:val="21"/>
          <w:lang w:val="en-US" w:eastAsia="zh-CN"/>
        </w:rPr>
        <w:t>或者特定传染病确诊保险金</w:t>
      </w:r>
      <w:r>
        <w:rPr>
          <w:rFonts w:hint="eastAsia" w:asciiTheme="minorEastAsia" w:hAnsiTheme="minorEastAsia" w:eastAsiaTheme="minorEastAsia" w:cstheme="minorEastAsia"/>
          <w:color w:val="000000"/>
          <w:kern w:val="0"/>
          <w:sz w:val="21"/>
          <w:szCs w:val="21"/>
        </w:rPr>
        <w:t>将作为其遗产，由保险人向其合法继承人给付。</w:t>
      </w:r>
    </w:p>
    <w:p>
      <w:pPr>
        <w:pStyle w:val="17"/>
        <w:keepNext w:val="0"/>
        <w:keepLines w:val="0"/>
        <w:pageBreakBefore w:val="0"/>
        <w:kinsoku/>
        <w:wordWrap/>
        <w:overflowPunct/>
        <w:topLinePunct w:val="0"/>
        <w:bidi w:val="0"/>
        <w:spacing w:after="157" w:afterLines="50"/>
        <w:ind w:left="0" w:leftChars="0" w:firstLine="420"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保险金申请人向保险人请求给付保险金的诉讼时效期间为二年，自其知道或者应当知道保险事故发生之日起计算。</w:t>
      </w:r>
    </w:p>
    <w:p>
      <w:pPr>
        <w:keepNext w:val="0"/>
        <w:keepLines w:val="0"/>
        <w:pageBreakBefore w:val="0"/>
        <w:kinsoku/>
        <w:wordWrap/>
        <w:overflowPunct/>
        <w:topLinePunct w:val="0"/>
        <w:bidi w:val="0"/>
        <w:spacing w:after="157" w:afterLines="50"/>
        <w:ind w:left="0" w:leftChars="0" w:firstLine="0" w:firstLineChars="0"/>
        <w:textAlignment w:val="auto"/>
        <w:rPr>
          <w:rFonts w:hint="eastAsia" w:asciiTheme="minorEastAsia" w:hAnsiTheme="minorEastAsia" w:eastAsiaTheme="minorEastAsia" w:cstheme="minorEastAsia"/>
          <w:bCs/>
          <w:sz w:val="21"/>
          <w:szCs w:val="21"/>
        </w:rPr>
      </w:pPr>
    </w:p>
    <w:p>
      <w:pPr>
        <w:pStyle w:val="15"/>
        <w:keepNext w:val="0"/>
        <w:keepLines w:val="0"/>
        <w:pageBreakBefore w:val="0"/>
        <w:kinsoku/>
        <w:wordWrap/>
        <w:overflowPunct/>
        <w:topLinePunct w:val="0"/>
        <w:bidi w:val="0"/>
        <w:spacing w:after="157" w:afterLines="50"/>
        <w:ind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争议处理和法律适用</w:t>
      </w:r>
    </w:p>
    <w:p>
      <w:pPr>
        <w:pStyle w:val="17"/>
        <w:keepNext w:val="0"/>
        <w:keepLines w:val="0"/>
        <w:pageBreakBefore w:val="0"/>
        <w:kinsoku/>
        <w:wordWrap/>
        <w:overflowPunct/>
        <w:topLinePunct w:val="0"/>
        <w:bidi w:val="0"/>
        <w:spacing w:after="157" w:afterLines="50"/>
        <w:ind w:left="0" w:leftChars="0" w:firstLine="420"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因履行本附加合同发生的争议，由当事人协商解决。协商不成的，提交保险单载明的仲裁机构仲裁；保险单未载明仲裁机构且争议发生后未达成仲裁协议的，依法向中华人民共和国（不包括港、澳、台地区）人民法院起诉。</w:t>
      </w:r>
    </w:p>
    <w:p>
      <w:pPr>
        <w:pStyle w:val="17"/>
        <w:keepNext w:val="0"/>
        <w:keepLines w:val="0"/>
        <w:pageBreakBefore w:val="0"/>
        <w:kinsoku/>
        <w:wordWrap/>
        <w:overflowPunct/>
        <w:topLinePunct w:val="0"/>
        <w:bidi w:val="0"/>
        <w:spacing w:after="157" w:afterLines="50"/>
        <w:ind w:left="0" w:leftChars="0" w:firstLine="420"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本附加合同争议处理适用中华人民共和国法律（不包括港、澳、台地区法律）。</w:t>
      </w:r>
    </w:p>
    <w:p>
      <w:pPr>
        <w:keepNext w:val="0"/>
        <w:keepLines w:val="0"/>
        <w:pageBreakBefore w:val="0"/>
        <w:kinsoku/>
        <w:wordWrap/>
        <w:overflowPunct/>
        <w:topLinePunct w:val="0"/>
        <w:bidi w:val="0"/>
        <w:spacing w:after="157" w:afterLines="50"/>
        <w:ind w:left="0" w:leftChars="0" w:firstLine="0" w:firstLineChars="0"/>
        <w:textAlignment w:val="auto"/>
        <w:rPr>
          <w:rFonts w:hint="eastAsia" w:asciiTheme="minorEastAsia" w:hAnsiTheme="minorEastAsia" w:eastAsiaTheme="minorEastAsia" w:cstheme="minorEastAsia"/>
          <w:bCs/>
          <w:sz w:val="21"/>
          <w:szCs w:val="21"/>
        </w:rPr>
      </w:pPr>
    </w:p>
    <w:p>
      <w:pPr>
        <w:pStyle w:val="15"/>
        <w:keepNext w:val="0"/>
        <w:keepLines w:val="0"/>
        <w:pageBreakBefore w:val="0"/>
        <w:kinsoku/>
        <w:wordWrap/>
        <w:overflowPunct/>
        <w:topLinePunct w:val="0"/>
        <w:bidi w:val="0"/>
        <w:spacing w:after="157" w:afterLines="50"/>
        <w:ind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其他事项</w:t>
      </w:r>
    </w:p>
    <w:p>
      <w:pPr>
        <w:pStyle w:val="17"/>
        <w:keepNext w:val="0"/>
        <w:keepLines w:val="0"/>
        <w:pageBreakBefore w:val="0"/>
        <w:kinsoku/>
        <w:wordWrap/>
        <w:overflowPunct/>
        <w:topLinePunct w:val="0"/>
        <w:bidi w:val="0"/>
        <w:spacing w:after="157" w:afterLines="50"/>
        <w:ind w:left="0" w:leftChars="0" w:firstLine="420"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本附加合同成立后将持续有效，直至保单约定的保险期间届满或达到本附加合同约定的终止条件。</w:t>
      </w:r>
    </w:p>
    <w:p>
      <w:pPr>
        <w:pStyle w:val="17"/>
        <w:keepNext w:val="0"/>
        <w:keepLines w:val="0"/>
        <w:pageBreakBefore w:val="0"/>
        <w:numPr>
          <w:ilvl w:val="-1"/>
          <w:numId w:val="0"/>
        </w:numPr>
        <w:kinsoku/>
        <w:wordWrap/>
        <w:overflowPunct/>
        <w:topLinePunct w:val="0"/>
        <w:bidi w:val="0"/>
        <w:spacing w:before="0" w:beforeAutospacing="0" w:after="157" w:afterLines="50" w:afterAutospacing="0"/>
        <w:ind w:left="0" w:leftChars="0"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保险责任开始前，投保人要求解除本附加合同的，保险人应当无息全额退还保险费。</w:t>
      </w:r>
    </w:p>
    <w:p>
      <w:pPr>
        <w:keepNext w:val="0"/>
        <w:keepLines w:val="0"/>
        <w:pageBreakBefore w:val="0"/>
        <w:kinsoku/>
        <w:wordWrap/>
        <w:overflowPunct/>
        <w:topLinePunct w:val="0"/>
        <w:bidi w:val="0"/>
        <w:spacing w:after="157" w:afterLines="50"/>
        <w:ind w:leftChars="0"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保险责任开始后，投保人要求解除本附加合同的，自通知保险人之日起，本附加合同解除，本附加合同解除合同的退费规则与</w:t>
      </w:r>
      <w:r>
        <w:rPr>
          <w:rFonts w:hint="eastAsia" w:asciiTheme="minorEastAsia" w:hAnsiTheme="minorEastAsia" w:eastAsiaTheme="minorEastAsia" w:cstheme="minorEastAsia"/>
          <w:b/>
          <w:bCs/>
          <w:sz w:val="21"/>
          <w:szCs w:val="21"/>
          <w:lang w:eastAsia="zh-CN"/>
        </w:rPr>
        <w:t>主保险合同</w:t>
      </w:r>
      <w:r>
        <w:rPr>
          <w:rFonts w:hint="eastAsia" w:asciiTheme="minorEastAsia" w:hAnsiTheme="minorEastAsia" w:eastAsiaTheme="minorEastAsia" w:cstheme="minorEastAsia"/>
          <w:b/>
          <w:bCs/>
          <w:sz w:val="21"/>
          <w:szCs w:val="21"/>
        </w:rPr>
        <w:t>一致。</w:t>
      </w:r>
    </w:p>
    <w:p>
      <w:pPr>
        <w:pStyle w:val="17"/>
        <w:keepNext w:val="0"/>
        <w:keepLines w:val="0"/>
        <w:pageBreakBefore w:val="0"/>
        <w:numPr>
          <w:ilvl w:val="-1"/>
          <w:numId w:val="0"/>
        </w:numPr>
        <w:kinsoku/>
        <w:wordWrap/>
        <w:overflowPunct/>
        <w:topLinePunct w:val="0"/>
        <w:bidi w:val="0"/>
        <w:snapToGrid w:val="0"/>
        <w:spacing w:before="0" w:beforeAutospacing="0" w:after="157" w:afterLines="50" w:afterAutospacing="0"/>
        <w:ind w:left="0" w:leftChars="0"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若本附加合同已发生保险金</w:t>
      </w:r>
      <w:r>
        <w:rPr>
          <w:rFonts w:hint="eastAsia" w:asciiTheme="minorEastAsia" w:hAnsiTheme="minorEastAsia" w:eastAsiaTheme="minorEastAsia" w:cstheme="minorEastAsia"/>
          <w:b/>
          <w:bCs/>
          <w:sz w:val="21"/>
          <w:szCs w:val="21"/>
          <w:lang w:eastAsia="zh-CN"/>
        </w:rPr>
        <w:t>给付</w:t>
      </w:r>
      <w:r>
        <w:rPr>
          <w:rFonts w:hint="eastAsia" w:asciiTheme="minorEastAsia" w:hAnsiTheme="minorEastAsia" w:eastAsiaTheme="minorEastAsia" w:cstheme="minorEastAsia"/>
          <w:b/>
          <w:bCs/>
          <w:sz w:val="21"/>
          <w:szCs w:val="21"/>
        </w:rPr>
        <w:t>，则剩余部分保险费为零。</w:t>
      </w:r>
    </w:p>
    <w:p>
      <w:pPr>
        <w:pStyle w:val="17"/>
        <w:keepNext w:val="0"/>
        <w:keepLines w:val="0"/>
        <w:pageBreakBefore w:val="0"/>
        <w:kinsoku/>
        <w:wordWrap/>
        <w:overflowPunct/>
        <w:topLinePunct w:val="0"/>
        <w:bidi w:val="0"/>
        <w:spacing w:after="157" w:afterLines="50"/>
        <w:ind w:left="0" w:leftChars="0" w:firstLine="420"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投保人要求解除合同时，需提供下列证明和资料原件：</w:t>
      </w:r>
    </w:p>
    <w:p>
      <w:pPr>
        <w:keepNext w:val="0"/>
        <w:keepLines w:val="0"/>
        <w:pageBreakBefore w:val="0"/>
        <w:kinsoku/>
        <w:wordWrap/>
        <w:overflowPunct/>
        <w:topLinePunct w:val="0"/>
        <w:bidi w:val="0"/>
        <w:spacing w:after="157" w:afterLines="50"/>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（一）保险合同解除申请书；</w:t>
      </w:r>
    </w:p>
    <w:p>
      <w:pPr>
        <w:keepNext w:val="0"/>
        <w:keepLines w:val="0"/>
        <w:pageBreakBefore w:val="0"/>
        <w:kinsoku/>
        <w:wordWrap/>
        <w:overflowPunct/>
        <w:topLinePunct w:val="0"/>
        <w:bidi w:val="0"/>
        <w:spacing w:after="157" w:afterLines="50"/>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（二）保险合同凭据；</w:t>
      </w:r>
    </w:p>
    <w:p>
      <w:pPr>
        <w:keepNext w:val="0"/>
        <w:keepLines w:val="0"/>
        <w:pageBreakBefore w:val="0"/>
        <w:kinsoku/>
        <w:wordWrap/>
        <w:overflowPunct/>
        <w:topLinePunct w:val="0"/>
        <w:bidi w:val="0"/>
        <w:spacing w:after="157" w:afterLines="50"/>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（三）保险费交付凭证；</w:t>
      </w:r>
    </w:p>
    <w:p>
      <w:pPr>
        <w:keepNext w:val="0"/>
        <w:keepLines w:val="0"/>
        <w:pageBreakBefore w:val="0"/>
        <w:kinsoku/>
        <w:wordWrap/>
        <w:overflowPunct/>
        <w:topLinePunct w:val="0"/>
        <w:bidi w:val="0"/>
        <w:spacing w:after="157" w:afterLines="50"/>
        <w:ind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（四）投保人身份证明或投保单位证明。</w:t>
      </w:r>
    </w:p>
    <w:p>
      <w:pPr>
        <w:keepNext w:val="0"/>
        <w:keepLines w:val="0"/>
        <w:pageBreakBefore w:val="0"/>
        <w:kinsoku/>
        <w:wordWrap/>
        <w:overflowPunct/>
        <w:topLinePunct w:val="0"/>
        <w:bidi w:val="0"/>
        <w:spacing w:after="157" w:afterLines="50"/>
        <w:ind w:leftChars="0" w:firstLine="422" w:firstLineChars="200"/>
        <w:jc w:val="center"/>
        <w:textAlignment w:val="auto"/>
        <w:rPr>
          <w:rFonts w:hint="eastAsia" w:asciiTheme="minorEastAsia" w:hAnsiTheme="minorEastAsia" w:eastAsiaTheme="minorEastAsia" w:cstheme="minorEastAsia"/>
          <w:b/>
          <w:bCs/>
          <w:sz w:val="21"/>
          <w:szCs w:val="21"/>
          <w:lang w:val="en-US" w:eastAsia="zh-CN"/>
        </w:rPr>
      </w:pPr>
    </w:p>
    <w:p>
      <w:pPr>
        <w:pStyle w:val="15"/>
        <w:keepNext w:val="0"/>
        <w:keepLines w:val="0"/>
        <w:pageBreakBefore w:val="0"/>
        <w:kinsoku/>
        <w:wordWrap/>
        <w:overflowPunct/>
        <w:topLinePunct w:val="0"/>
        <w:bidi w:val="0"/>
        <w:spacing w:after="157" w:afterLines="50"/>
        <w:ind w:lef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释义</w:t>
      </w:r>
    </w:p>
    <w:p>
      <w:pPr>
        <w:keepNext w:val="0"/>
        <w:keepLines w:val="0"/>
        <w:pageBreakBefore w:val="0"/>
        <w:kinsoku/>
        <w:wordWrap/>
        <w:overflowPunct/>
        <w:topLinePunct w:val="0"/>
        <w:autoSpaceDE/>
        <w:autoSpaceDN/>
        <w:bidi w:val="0"/>
        <w:spacing w:after="157" w:afterLines="50"/>
        <w:ind w:leftChars="0" w:firstLine="422" w:firstLineChars="200"/>
        <w:textAlignment w:val="auto"/>
        <w:rPr>
          <w:rStyle w:val="12"/>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Style w:val="12"/>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sz w:val="21"/>
          <w:szCs w:val="21"/>
        </w:rPr>
        <w:t>特定传染病</w:t>
      </w:r>
      <w:r>
        <w:rPr>
          <w:rStyle w:val="12"/>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kern w:val="0"/>
          <w:sz w:val="21"/>
          <w:szCs w:val="21"/>
          <w:lang w:eastAsia="zh-CN"/>
        </w:rPr>
        <w:t>本附加合同</w:t>
      </w:r>
      <w:r>
        <w:rPr>
          <w:rFonts w:hint="eastAsia" w:asciiTheme="minorEastAsia" w:hAnsiTheme="minorEastAsia" w:eastAsiaTheme="minorEastAsia" w:cstheme="minorEastAsia"/>
          <w:kern w:val="0"/>
          <w:sz w:val="21"/>
          <w:szCs w:val="21"/>
        </w:rPr>
        <w:t>承保的特定传染病</w:t>
      </w:r>
      <w:r>
        <w:rPr>
          <w:rFonts w:hint="eastAsia" w:asciiTheme="minorEastAsia" w:hAnsiTheme="minorEastAsia" w:eastAsiaTheme="minorEastAsia" w:cstheme="minorEastAsia"/>
          <w:sz w:val="21"/>
          <w:szCs w:val="21"/>
        </w:rPr>
        <w:t>指包含于《中华人民共和国传染病防治法》规定</w:t>
      </w:r>
      <w:r>
        <w:rPr>
          <w:rFonts w:hint="eastAsia" w:asciiTheme="minorEastAsia" w:hAnsiTheme="minorEastAsia" w:eastAsiaTheme="minorEastAsia" w:cstheme="minorEastAsia"/>
          <w:sz w:val="21"/>
          <w:szCs w:val="21"/>
          <w:lang w:val="en-US" w:eastAsia="zh-CN"/>
        </w:rPr>
        <w:t>中</w:t>
      </w:r>
      <w:r>
        <w:rPr>
          <w:rFonts w:hint="eastAsia" w:asciiTheme="minorEastAsia" w:hAnsiTheme="minorEastAsia" w:eastAsiaTheme="minorEastAsia" w:cstheme="minorEastAsia"/>
          <w:sz w:val="21"/>
          <w:szCs w:val="21"/>
        </w:rPr>
        <w:t>以及经国务院卫生行政部门予以调整的甲类、乙类传染病（具体分类以《中华人民共和国传染病防治法》规定以及国务院卫生行政部门关于调整乙类传染病的文件为准），</w:t>
      </w:r>
      <w:r>
        <w:rPr>
          <w:rFonts w:hint="eastAsia" w:asciiTheme="minorEastAsia" w:hAnsiTheme="minorEastAsia" w:eastAsiaTheme="minorEastAsia" w:cstheme="minorEastAsia"/>
          <w:b/>
          <w:bCs/>
          <w:sz w:val="21"/>
          <w:szCs w:val="21"/>
        </w:rPr>
        <w:t>但不包括艾滋病、</w:t>
      </w:r>
      <w:r>
        <w:rPr>
          <w:rFonts w:hint="eastAsia" w:asciiTheme="minorEastAsia" w:hAnsiTheme="minorEastAsia" w:eastAsiaTheme="minorEastAsia" w:cstheme="minorEastAsia"/>
          <w:b/>
          <w:bCs/>
          <w:sz w:val="21"/>
          <w:szCs w:val="21"/>
          <w:lang w:val="en-US" w:eastAsia="zh-CN"/>
        </w:rPr>
        <w:t>病毒性肝炎、</w:t>
      </w:r>
      <w:r>
        <w:rPr>
          <w:rFonts w:hint="eastAsia" w:asciiTheme="minorEastAsia" w:hAnsiTheme="minorEastAsia" w:eastAsiaTheme="minorEastAsia" w:cstheme="minorEastAsia"/>
          <w:b/>
          <w:bCs/>
          <w:sz w:val="21"/>
          <w:szCs w:val="21"/>
        </w:rPr>
        <w:t>淋病、梅毒，</w:t>
      </w:r>
      <w:r>
        <w:rPr>
          <w:rFonts w:hint="eastAsia" w:asciiTheme="minorEastAsia" w:hAnsiTheme="minorEastAsia" w:eastAsiaTheme="minorEastAsia" w:cstheme="minorEastAsia"/>
          <w:b/>
          <w:bCs/>
          <w:sz w:val="21"/>
          <w:szCs w:val="21"/>
          <w:lang w:eastAsia="zh-CN"/>
        </w:rPr>
        <w:t>本附加合同所定义的特定</w:t>
      </w:r>
      <w:r>
        <w:rPr>
          <w:rFonts w:hint="eastAsia" w:asciiTheme="minorEastAsia" w:hAnsiTheme="minorEastAsia" w:eastAsiaTheme="minorEastAsia" w:cstheme="minorEastAsia"/>
          <w:b/>
          <w:bCs/>
          <w:sz w:val="21"/>
          <w:szCs w:val="21"/>
        </w:rPr>
        <w:t>传染病清单</w:t>
      </w:r>
      <w:r>
        <w:rPr>
          <w:rFonts w:hint="eastAsia" w:asciiTheme="minorEastAsia" w:hAnsiTheme="minorEastAsia" w:eastAsiaTheme="minorEastAsia" w:cstheme="minorEastAsia"/>
          <w:b/>
          <w:bCs/>
          <w:sz w:val="21"/>
          <w:szCs w:val="21"/>
          <w:lang w:eastAsia="zh-CN"/>
        </w:rPr>
        <w:t>由双方约定并</w:t>
      </w:r>
      <w:r>
        <w:rPr>
          <w:rFonts w:hint="eastAsia" w:asciiTheme="minorEastAsia" w:hAnsiTheme="minorEastAsia" w:eastAsiaTheme="minorEastAsia" w:cstheme="minorEastAsia"/>
          <w:b/>
          <w:bCs/>
          <w:sz w:val="21"/>
          <w:szCs w:val="21"/>
        </w:rPr>
        <w:t>在保险单中载明。</w:t>
      </w:r>
    </w:p>
    <w:p>
      <w:pPr>
        <w:keepNext w:val="0"/>
        <w:keepLines w:val="0"/>
        <w:pageBreakBefore w:val="0"/>
        <w:kinsoku/>
        <w:wordWrap/>
        <w:overflowPunct/>
        <w:topLinePunct w:val="0"/>
        <w:autoSpaceDE/>
        <w:autoSpaceDN/>
        <w:bidi w:val="0"/>
        <w:spacing w:after="157" w:afterLines="50"/>
        <w:ind w:leftChars="0" w:firstLine="420" w:firstLineChars="200"/>
        <w:textAlignment w:val="auto"/>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医院</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kern w:val="0"/>
          <w:sz w:val="21"/>
          <w:szCs w:val="21"/>
        </w:rPr>
        <w:t>指国家卫生部医院等级分类中的二级或二级以上公立医院或卫生健康委员会指定的特定传染病诊治定点医院，</w:t>
      </w:r>
      <w:r>
        <w:rPr>
          <w:rFonts w:hint="eastAsia" w:asciiTheme="minorEastAsia" w:hAnsiTheme="minorEastAsia" w:eastAsiaTheme="minorEastAsia" w:cstheme="minorEastAsia"/>
          <w:b/>
          <w:kern w:val="0"/>
          <w:sz w:val="21"/>
          <w:szCs w:val="21"/>
        </w:rPr>
        <w:t>但前述医院并不包括单独作为诊所、康复、护理、疗养、戒酒、戒毒等或相类似的医疗机构</w:t>
      </w:r>
      <w:r>
        <w:rPr>
          <w:rFonts w:hint="eastAsia" w:asciiTheme="minorEastAsia" w:hAnsiTheme="minorEastAsia" w:eastAsiaTheme="minorEastAsia" w:cstheme="minorEastAsia"/>
          <w:kern w:val="0"/>
          <w:sz w:val="21"/>
          <w:szCs w:val="21"/>
        </w:rPr>
        <w:t>。同时该医院必须具有符合有关医院管理规定设置标准的医疗设备，并且全日24小时有合格医师及护士驻院提供医疗和护理等服务</w:t>
      </w:r>
      <w:r>
        <w:rPr>
          <w:rFonts w:hint="eastAsia" w:asciiTheme="minorEastAsia" w:hAnsiTheme="minorEastAsia" w:eastAsiaTheme="minorEastAsia" w:cstheme="minorEastAsia"/>
          <w:bCs/>
          <w:sz w:val="21"/>
          <w:szCs w:val="21"/>
          <w:lang w:eastAsia="zh-CN"/>
        </w:rPr>
        <w:t>。</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157" w:afterLines="50" w:afterAutospacing="0"/>
        <w:ind w:leftChars="0" w:firstLine="420" w:firstLineChars="200"/>
        <w:jc w:val="both"/>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初次确诊</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sz w:val="21"/>
          <w:szCs w:val="21"/>
        </w:rPr>
        <w:t>指自被保险人出生之日起第一次经医院确诊患有某种疾病，</w:t>
      </w:r>
      <w:r>
        <w:rPr>
          <w:rFonts w:hint="eastAsia" w:asciiTheme="minorEastAsia" w:hAnsiTheme="minorEastAsia" w:eastAsiaTheme="minorEastAsia" w:cstheme="minorEastAsia"/>
          <w:b/>
          <w:bCs/>
          <w:sz w:val="21"/>
          <w:szCs w:val="21"/>
        </w:rPr>
        <w:t>而不是指自本</w:t>
      </w:r>
      <w:r>
        <w:rPr>
          <w:rFonts w:hint="eastAsia" w:asciiTheme="minorEastAsia" w:hAnsiTheme="minorEastAsia" w:eastAsiaTheme="minorEastAsia" w:cstheme="minorEastAsia"/>
          <w:b/>
          <w:bCs/>
          <w:sz w:val="21"/>
          <w:szCs w:val="21"/>
          <w:lang w:val="en-US" w:eastAsia="zh-CN"/>
        </w:rPr>
        <w:t>附加</w:t>
      </w:r>
      <w:r>
        <w:rPr>
          <w:rFonts w:hint="eastAsia" w:asciiTheme="minorEastAsia" w:hAnsiTheme="minorEastAsia" w:eastAsiaTheme="minorEastAsia" w:cstheme="minorEastAsia"/>
          <w:b/>
          <w:bCs/>
          <w:sz w:val="21"/>
          <w:szCs w:val="21"/>
        </w:rPr>
        <w:t>合同生效之后第一次经医院确诊患有某种疾病。</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157" w:afterLines="50" w:afterAutospacing="0"/>
        <w:ind w:leftChars="0" w:firstLine="420" w:firstLineChars="200"/>
        <w:jc w:val="both"/>
        <w:textAlignment w:val="auto"/>
        <w:outlineLvl w:val="9"/>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艾滋病</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sz w:val="21"/>
          <w:szCs w:val="21"/>
        </w:rPr>
        <w:t>指人类免疫缺陷病毒引起的获得性免疫缺陷综合征，英文缩写为AIDS。在人体血液或其它样本中检测到艾滋病病毒或其抗体呈阳性，没有出现临床症状或体征的，为感染艾滋病病毒；如果同时出现了明显临床症状或体征的，为患艾滋病。</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157" w:afterLines="50" w:afterAutospacing="0"/>
        <w:ind w:leftChars="0" w:firstLine="420" w:firstLineChars="200"/>
        <w:jc w:val="both"/>
        <w:textAlignment w:val="auto"/>
        <w:outlineLvl w:val="9"/>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val="0"/>
          <w:sz w:val="21"/>
          <w:szCs w:val="21"/>
        </w:rPr>
        <w:t>病毒性肝炎</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sz w:val="21"/>
          <w:szCs w:val="21"/>
        </w:rPr>
        <w:t>由多种肝炎病毒引起的以肝脏病变为主的一种传染病。临床上以食欲减退、恶心、上腹部不适、肝区痛、乏力为主要表现。</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157" w:afterLines="50" w:afterAutospacing="0"/>
        <w:ind w:leftChars="0" w:firstLine="420" w:firstLineChars="200"/>
        <w:jc w:val="both"/>
        <w:textAlignment w:val="auto"/>
        <w:outlineLvl w:val="9"/>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val="0"/>
          <w:sz w:val="21"/>
          <w:szCs w:val="21"/>
        </w:rPr>
        <w:t>淋病</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sz w:val="21"/>
          <w:szCs w:val="21"/>
        </w:rPr>
        <w:t>淋病奈瑟菌（简称淋球菌）引起的以泌尿生殖系统化脓性感染为主要表现的性传播疾病。其发病率居我国性传播疾病第二位。淋球菌为革兰阴性双球菌，离开人体不易生存，一般消毒剂容易将其杀灭。</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157" w:afterLines="50" w:afterAutospacing="0"/>
        <w:ind w:leftChars="0" w:firstLine="420" w:firstLineChars="200"/>
        <w:jc w:val="both"/>
        <w:textAlignment w:val="auto"/>
        <w:outlineLvl w:val="9"/>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val="0"/>
          <w:sz w:val="21"/>
          <w:szCs w:val="21"/>
        </w:rPr>
        <w:t>梅毒</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sz w:val="21"/>
          <w:szCs w:val="21"/>
        </w:rPr>
        <w:t>由苍白（梅毒）螺旋体引起的慢性、系统性性传播疾病。主要通过性途径传播，临床上可表现为一期梅毒、二期梅毒、三期梅毒、潜伏梅毒和先天梅毒（胎传梅毒）等。</w:t>
      </w:r>
    </w:p>
    <w:p>
      <w:pPr>
        <w:keepNext w:val="0"/>
        <w:keepLines w:val="0"/>
        <w:pageBreakBefore w:val="0"/>
        <w:kinsoku/>
        <w:wordWrap/>
        <w:overflowPunct/>
        <w:topLinePunct w:val="0"/>
        <w:autoSpaceDE/>
        <w:autoSpaceDN/>
        <w:bidi w:val="0"/>
        <w:spacing w:after="157" w:afterLines="50"/>
        <w:ind w:leftChars="0"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本附加合同的未释义名词，以本附加合同所附属</w:t>
      </w:r>
      <w:r>
        <w:rPr>
          <w:rFonts w:hint="eastAsia" w:asciiTheme="minorEastAsia" w:hAnsiTheme="minorEastAsia" w:eastAsiaTheme="minorEastAsia" w:cstheme="minorEastAsia"/>
          <w:b/>
          <w:bCs/>
          <w:sz w:val="21"/>
          <w:szCs w:val="21"/>
          <w:lang w:eastAsia="zh-CN"/>
        </w:rPr>
        <w:t>主保险合同</w:t>
      </w:r>
      <w:r>
        <w:rPr>
          <w:rFonts w:hint="eastAsia" w:asciiTheme="minorEastAsia" w:hAnsiTheme="minorEastAsia" w:eastAsiaTheme="minorEastAsia" w:cstheme="minorEastAsia"/>
          <w:b/>
          <w:bCs/>
          <w:sz w:val="21"/>
          <w:szCs w:val="21"/>
        </w:rPr>
        <w:t>中的释义为准。</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157" w:afterLines="50" w:afterAutospacing="0"/>
        <w:ind w:leftChars="0" w:firstLine="420" w:firstLineChars="200"/>
        <w:jc w:val="both"/>
        <w:textAlignment w:val="auto"/>
        <w:outlineLvl w:val="9"/>
        <w:rPr>
          <w:rFonts w:hint="eastAsia" w:asciiTheme="minorEastAsia" w:hAnsiTheme="minorEastAsia" w:eastAsiaTheme="minorEastAsia" w:cstheme="minorEastAsia"/>
          <w:b w:val="0"/>
          <w:bCs/>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374CEB"/>
    <w:multiLevelType w:val="singleLevel"/>
    <w:tmpl w:val="B6374CEB"/>
    <w:lvl w:ilvl="0" w:tentative="0">
      <w:start w:val="1"/>
      <w:numFmt w:val="chineseCounting"/>
      <w:suff w:val="nothing"/>
      <w:lvlText w:val="（%1）"/>
      <w:lvlJc w:val="left"/>
      <w:rPr>
        <w:rFonts w:hint="eastAsia"/>
      </w:rPr>
    </w:lvl>
  </w:abstractNum>
  <w:abstractNum w:abstractNumId="1">
    <w:nsid w:val="4E6E40CF"/>
    <w:multiLevelType w:val="singleLevel"/>
    <w:tmpl w:val="4E6E40CF"/>
    <w:lvl w:ilvl="0" w:tentative="0">
      <w:start w:val="1"/>
      <w:numFmt w:val="decimal"/>
      <w:suff w:val="space"/>
      <w:lvlText w:val="%1."/>
      <w:lvlJc w:val="left"/>
    </w:lvl>
  </w:abstractNum>
  <w:abstractNum w:abstractNumId="2">
    <w:nsid w:val="503F513D"/>
    <w:multiLevelType w:val="multilevel"/>
    <w:tmpl w:val="503F513D"/>
    <w:lvl w:ilvl="0" w:tentative="0">
      <w:start w:val="1"/>
      <w:numFmt w:val="decimal"/>
      <w:lvlText w:val="（%1）"/>
      <w:lvlJc w:val="left"/>
      <w:pPr>
        <w:ind w:left="840" w:hanging="420"/>
      </w:pPr>
      <w:rPr>
        <w:rFonts w:hint="default"/>
        <w:b w:val="0"/>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71255A94"/>
    <w:multiLevelType w:val="multilevel"/>
    <w:tmpl w:val="71255A94"/>
    <w:lvl w:ilvl="0" w:tentative="0">
      <w:start w:val="1"/>
      <w:numFmt w:val="chineseCountingThousand"/>
      <w:lvlText w:val="(%1)"/>
      <w:lvlJc w:val="left"/>
      <w:pPr>
        <w:ind w:left="420" w:hanging="420"/>
      </w:pPr>
      <w:rPr>
        <w:rFonts w:asciiTheme="minorEastAsia" w:hAnsiTheme="minorEastAsia" w:eastAsiaTheme="minor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DC257A0"/>
    <w:multiLevelType w:val="multilevel"/>
    <w:tmpl w:val="7DC257A0"/>
    <w:lvl w:ilvl="0" w:tentative="0">
      <w:start w:val="1"/>
      <w:numFmt w:val="chineseCountingThousand"/>
      <w:pStyle w:val="17"/>
      <w:suff w:val="nothing"/>
      <w:lvlText w:val="第%1条    "/>
      <w:lvlJc w:val="left"/>
      <w:pPr>
        <w:ind w:left="0" w:firstLine="420"/>
      </w:pPr>
      <w:rPr>
        <w:rFonts w:hint="eastAsia"/>
        <w:b/>
        <w:bCs/>
        <w:color w:val="auto"/>
        <w:sz w:val="21"/>
        <w:szCs w:val="21"/>
      </w:rPr>
    </w:lvl>
    <w:lvl w:ilvl="1" w:tentative="0">
      <w:start w:val="1"/>
      <w:numFmt w:val="lowerLetter"/>
      <w:lvlText w:val="%2)"/>
      <w:lvlJc w:val="left"/>
      <w:pPr>
        <w:ind w:left="-589" w:hanging="420"/>
      </w:pPr>
    </w:lvl>
    <w:lvl w:ilvl="2" w:tentative="0">
      <w:start w:val="1"/>
      <w:numFmt w:val="lowerRoman"/>
      <w:lvlText w:val="%3."/>
      <w:lvlJc w:val="right"/>
      <w:pPr>
        <w:ind w:left="-169" w:hanging="420"/>
      </w:pPr>
    </w:lvl>
    <w:lvl w:ilvl="3" w:tentative="0">
      <w:start w:val="1"/>
      <w:numFmt w:val="decimal"/>
      <w:lvlText w:val="%4."/>
      <w:lvlJc w:val="left"/>
      <w:pPr>
        <w:ind w:left="251" w:hanging="420"/>
      </w:pPr>
    </w:lvl>
    <w:lvl w:ilvl="4" w:tentative="0">
      <w:start w:val="1"/>
      <w:numFmt w:val="lowerLetter"/>
      <w:lvlText w:val="%5)"/>
      <w:lvlJc w:val="left"/>
      <w:pPr>
        <w:ind w:left="671" w:hanging="420"/>
      </w:pPr>
    </w:lvl>
    <w:lvl w:ilvl="5" w:tentative="0">
      <w:start w:val="1"/>
      <w:numFmt w:val="lowerRoman"/>
      <w:lvlText w:val="%6."/>
      <w:lvlJc w:val="right"/>
      <w:pPr>
        <w:ind w:left="1091" w:hanging="420"/>
      </w:pPr>
    </w:lvl>
    <w:lvl w:ilvl="6" w:tentative="0">
      <w:start w:val="1"/>
      <w:numFmt w:val="decimal"/>
      <w:lvlText w:val="%7."/>
      <w:lvlJc w:val="left"/>
      <w:pPr>
        <w:ind w:left="1511" w:hanging="420"/>
      </w:pPr>
    </w:lvl>
    <w:lvl w:ilvl="7" w:tentative="0">
      <w:start w:val="1"/>
      <w:numFmt w:val="lowerLetter"/>
      <w:lvlText w:val="%8)"/>
      <w:lvlJc w:val="left"/>
      <w:pPr>
        <w:ind w:left="1931" w:hanging="420"/>
      </w:pPr>
    </w:lvl>
    <w:lvl w:ilvl="8" w:tentative="0">
      <w:start w:val="1"/>
      <w:numFmt w:val="lowerRoman"/>
      <w:lvlText w:val="%9."/>
      <w:lvlJc w:val="right"/>
      <w:pPr>
        <w:ind w:left="2351" w:hanging="420"/>
      </w:pPr>
    </w:lvl>
  </w:abstractNum>
  <w:num w:numId="1">
    <w:abstractNumId w:val="4"/>
  </w:num>
  <w:num w:numId="2">
    <w:abstractNumId w:val="4"/>
    <w:lvlOverride w:ilvl="0">
      <w:startOverride w:val="1"/>
    </w:lvlOverride>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586"/>
    <w:rsid w:val="0002063B"/>
    <w:rsid w:val="001179BF"/>
    <w:rsid w:val="00185ADA"/>
    <w:rsid w:val="002233A5"/>
    <w:rsid w:val="00284704"/>
    <w:rsid w:val="003D11EB"/>
    <w:rsid w:val="00486C75"/>
    <w:rsid w:val="004B297E"/>
    <w:rsid w:val="004F25D9"/>
    <w:rsid w:val="00555314"/>
    <w:rsid w:val="00626077"/>
    <w:rsid w:val="006E3AD3"/>
    <w:rsid w:val="0086179D"/>
    <w:rsid w:val="00895956"/>
    <w:rsid w:val="009D68E1"/>
    <w:rsid w:val="009E47F4"/>
    <w:rsid w:val="00A1712A"/>
    <w:rsid w:val="00A21617"/>
    <w:rsid w:val="00A54EFE"/>
    <w:rsid w:val="00AB4B59"/>
    <w:rsid w:val="00AC107B"/>
    <w:rsid w:val="00B073DC"/>
    <w:rsid w:val="00BF791F"/>
    <w:rsid w:val="00C13718"/>
    <w:rsid w:val="00D134C1"/>
    <w:rsid w:val="00D51E8D"/>
    <w:rsid w:val="00E10586"/>
    <w:rsid w:val="00F817C5"/>
    <w:rsid w:val="00FD00C5"/>
    <w:rsid w:val="01280CFD"/>
    <w:rsid w:val="012C5893"/>
    <w:rsid w:val="013F235C"/>
    <w:rsid w:val="01484113"/>
    <w:rsid w:val="01DC2270"/>
    <w:rsid w:val="026F2CBF"/>
    <w:rsid w:val="02896B4C"/>
    <w:rsid w:val="029B11AC"/>
    <w:rsid w:val="03460546"/>
    <w:rsid w:val="034D39D7"/>
    <w:rsid w:val="036C63DB"/>
    <w:rsid w:val="0393687D"/>
    <w:rsid w:val="03FD6806"/>
    <w:rsid w:val="045C3623"/>
    <w:rsid w:val="04EE0CD9"/>
    <w:rsid w:val="04F81AA3"/>
    <w:rsid w:val="05190143"/>
    <w:rsid w:val="0539480B"/>
    <w:rsid w:val="05845670"/>
    <w:rsid w:val="05F5339B"/>
    <w:rsid w:val="06DD66E4"/>
    <w:rsid w:val="0733738A"/>
    <w:rsid w:val="073B32B8"/>
    <w:rsid w:val="075523AD"/>
    <w:rsid w:val="07994CBF"/>
    <w:rsid w:val="079968F2"/>
    <w:rsid w:val="07A318AF"/>
    <w:rsid w:val="07C42CC0"/>
    <w:rsid w:val="08696926"/>
    <w:rsid w:val="09432E47"/>
    <w:rsid w:val="098B0297"/>
    <w:rsid w:val="0A163ED9"/>
    <w:rsid w:val="0A7B4466"/>
    <w:rsid w:val="0AA344D7"/>
    <w:rsid w:val="0AE07FEC"/>
    <w:rsid w:val="0B121CC0"/>
    <w:rsid w:val="0B6D2960"/>
    <w:rsid w:val="0C2A458D"/>
    <w:rsid w:val="0D083EF7"/>
    <w:rsid w:val="0D481CDC"/>
    <w:rsid w:val="0D795D85"/>
    <w:rsid w:val="0D9101D2"/>
    <w:rsid w:val="0E9D1109"/>
    <w:rsid w:val="0F677AB6"/>
    <w:rsid w:val="0FAF663C"/>
    <w:rsid w:val="10DB5E00"/>
    <w:rsid w:val="10E81A2F"/>
    <w:rsid w:val="11E163D1"/>
    <w:rsid w:val="1209219E"/>
    <w:rsid w:val="12690A96"/>
    <w:rsid w:val="12D17635"/>
    <w:rsid w:val="13704532"/>
    <w:rsid w:val="13AF3B22"/>
    <w:rsid w:val="13CD46F2"/>
    <w:rsid w:val="145115C2"/>
    <w:rsid w:val="146B1D42"/>
    <w:rsid w:val="146D72D4"/>
    <w:rsid w:val="14B22AAB"/>
    <w:rsid w:val="161518EC"/>
    <w:rsid w:val="16272805"/>
    <w:rsid w:val="165543EF"/>
    <w:rsid w:val="16754548"/>
    <w:rsid w:val="16D56B6A"/>
    <w:rsid w:val="17066BA9"/>
    <w:rsid w:val="177717F6"/>
    <w:rsid w:val="17CF7F5B"/>
    <w:rsid w:val="17F2785D"/>
    <w:rsid w:val="183A44DA"/>
    <w:rsid w:val="18711E2A"/>
    <w:rsid w:val="18F7229E"/>
    <w:rsid w:val="19261A25"/>
    <w:rsid w:val="19294665"/>
    <w:rsid w:val="193E6614"/>
    <w:rsid w:val="19493BAC"/>
    <w:rsid w:val="1A05037A"/>
    <w:rsid w:val="1A17039E"/>
    <w:rsid w:val="1A171686"/>
    <w:rsid w:val="1A24531E"/>
    <w:rsid w:val="1A323AFA"/>
    <w:rsid w:val="1A904280"/>
    <w:rsid w:val="1AB528CB"/>
    <w:rsid w:val="1ACD449F"/>
    <w:rsid w:val="1B2D238A"/>
    <w:rsid w:val="1B6C00C1"/>
    <w:rsid w:val="1BC17920"/>
    <w:rsid w:val="1C906851"/>
    <w:rsid w:val="1D5E57CE"/>
    <w:rsid w:val="1DE95AFB"/>
    <w:rsid w:val="1E091604"/>
    <w:rsid w:val="1E390C20"/>
    <w:rsid w:val="1E6D4FD8"/>
    <w:rsid w:val="1F060DBD"/>
    <w:rsid w:val="1F783738"/>
    <w:rsid w:val="1FAD526A"/>
    <w:rsid w:val="20565890"/>
    <w:rsid w:val="20A24336"/>
    <w:rsid w:val="20F369B7"/>
    <w:rsid w:val="211609EF"/>
    <w:rsid w:val="214C4AE1"/>
    <w:rsid w:val="21965DA0"/>
    <w:rsid w:val="219943CC"/>
    <w:rsid w:val="21E50566"/>
    <w:rsid w:val="22292CDA"/>
    <w:rsid w:val="22614B88"/>
    <w:rsid w:val="23BA3AD2"/>
    <w:rsid w:val="23D24298"/>
    <w:rsid w:val="24F55A4A"/>
    <w:rsid w:val="2513075A"/>
    <w:rsid w:val="25513FD5"/>
    <w:rsid w:val="25850363"/>
    <w:rsid w:val="25CC1B27"/>
    <w:rsid w:val="26692D1B"/>
    <w:rsid w:val="266B3006"/>
    <w:rsid w:val="26A23D04"/>
    <w:rsid w:val="26D87A51"/>
    <w:rsid w:val="26EE7CAD"/>
    <w:rsid w:val="26FB5A9E"/>
    <w:rsid w:val="27A25A6A"/>
    <w:rsid w:val="27B95CCF"/>
    <w:rsid w:val="27EA5E34"/>
    <w:rsid w:val="28053E3F"/>
    <w:rsid w:val="282A0EA6"/>
    <w:rsid w:val="288E55D0"/>
    <w:rsid w:val="289D07D8"/>
    <w:rsid w:val="29E438DC"/>
    <w:rsid w:val="2A32018F"/>
    <w:rsid w:val="2ABF1AD7"/>
    <w:rsid w:val="2B2E7B8C"/>
    <w:rsid w:val="2B3468E7"/>
    <w:rsid w:val="2B564F17"/>
    <w:rsid w:val="2BBB2560"/>
    <w:rsid w:val="2BC045FE"/>
    <w:rsid w:val="2D0D07D5"/>
    <w:rsid w:val="2D735342"/>
    <w:rsid w:val="2DF2171C"/>
    <w:rsid w:val="2E175A1D"/>
    <w:rsid w:val="2E4912BB"/>
    <w:rsid w:val="2F0E4034"/>
    <w:rsid w:val="2F1C211E"/>
    <w:rsid w:val="2F377D06"/>
    <w:rsid w:val="2F3F479A"/>
    <w:rsid w:val="2FAB559E"/>
    <w:rsid w:val="308A4625"/>
    <w:rsid w:val="31D53190"/>
    <w:rsid w:val="32722CB2"/>
    <w:rsid w:val="32F60098"/>
    <w:rsid w:val="33286660"/>
    <w:rsid w:val="34616741"/>
    <w:rsid w:val="34906473"/>
    <w:rsid w:val="34A261B1"/>
    <w:rsid w:val="34C54463"/>
    <w:rsid w:val="350A58C9"/>
    <w:rsid w:val="35190324"/>
    <w:rsid w:val="35425FC1"/>
    <w:rsid w:val="358A7D7D"/>
    <w:rsid w:val="36702345"/>
    <w:rsid w:val="36A527E7"/>
    <w:rsid w:val="36B77B14"/>
    <w:rsid w:val="36F46B82"/>
    <w:rsid w:val="36FF2027"/>
    <w:rsid w:val="370B2417"/>
    <w:rsid w:val="3766767F"/>
    <w:rsid w:val="37AA7597"/>
    <w:rsid w:val="37BE72E5"/>
    <w:rsid w:val="37D115FF"/>
    <w:rsid w:val="37F013BF"/>
    <w:rsid w:val="38EA1D91"/>
    <w:rsid w:val="39287917"/>
    <w:rsid w:val="3958630B"/>
    <w:rsid w:val="396B4DF9"/>
    <w:rsid w:val="3AA8374F"/>
    <w:rsid w:val="3B3D658B"/>
    <w:rsid w:val="3BB12CEA"/>
    <w:rsid w:val="3BCF376F"/>
    <w:rsid w:val="3BF30551"/>
    <w:rsid w:val="3BF525F6"/>
    <w:rsid w:val="3C9C232B"/>
    <w:rsid w:val="3CCD7AB1"/>
    <w:rsid w:val="3D044299"/>
    <w:rsid w:val="3D5C1259"/>
    <w:rsid w:val="3D6843E0"/>
    <w:rsid w:val="3E921EB5"/>
    <w:rsid w:val="3EC22CEE"/>
    <w:rsid w:val="40715D6A"/>
    <w:rsid w:val="40BA1B67"/>
    <w:rsid w:val="422256D7"/>
    <w:rsid w:val="422F2295"/>
    <w:rsid w:val="428E560D"/>
    <w:rsid w:val="438349C5"/>
    <w:rsid w:val="43A6778A"/>
    <w:rsid w:val="43AC33A8"/>
    <w:rsid w:val="452B051A"/>
    <w:rsid w:val="458C2ED5"/>
    <w:rsid w:val="45C212CE"/>
    <w:rsid w:val="46062CAE"/>
    <w:rsid w:val="46A20A21"/>
    <w:rsid w:val="46D04CCC"/>
    <w:rsid w:val="470A4363"/>
    <w:rsid w:val="47426240"/>
    <w:rsid w:val="478705D4"/>
    <w:rsid w:val="47CA4826"/>
    <w:rsid w:val="483D61A2"/>
    <w:rsid w:val="483F6692"/>
    <w:rsid w:val="484432D0"/>
    <w:rsid w:val="48576BCB"/>
    <w:rsid w:val="48C32354"/>
    <w:rsid w:val="48D038F8"/>
    <w:rsid w:val="499D477C"/>
    <w:rsid w:val="49D519D6"/>
    <w:rsid w:val="4A117C3E"/>
    <w:rsid w:val="4A30333D"/>
    <w:rsid w:val="4AAF36ED"/>
    <w:rsid w:val="4AFF47B7"/>
    <w:rsid w:val="4B482E2A"/>
    <w:rsid w:val="4B674B53"/>
    <w:rsid w:val="4C0F5BC2"/>
    <w:rsid w:val="4C75768C"/>
    <w:rsid w:val="4CCA6C0C"/>
    <w:rsid w:val="4D131AC8"/>
    <w:rsid w:val="4D455A71"/>
    <w:rsid w:val="4D632D6E"/>
    <w:rsid w:val="4DBA7BB3"/>
    <w:rsid w:val="4E301998"/>
    <w:rsid w:val="4E91267D"/>
    <w:rsid w:val="4E922321"/>
    <w:rsid w:val="4ED7197A"/>
    <w:rsid w:val="4EF50301"/>
    <w:rsid w:val="4F9E20D9"/>
    <w:rsid w:val="500564F7"/>
    <w:rsid w:val="50C57B57"/>
    <w:rsid w:val="50F2634D"/>
    <w:rsid w:val="515B3459"/>
    <w:rsid w:val="51816F63"/>
    <w:rsid w:val="51AF4A15"/>
    <w:rsid w:val="520E7BF1"/>
    <w:rsid w:val="528A3765"/>
    <w:rsid w:val="52AB6825"/>
    <w:rsid w:val="53995F3C"/>
    <w:rsid w:val="539E65B1"/>
    <w:rsid w:val="53E11B51"/>
    <w:rsid w:val="54563B1A"/>
    <w:rsid w:val="5478764D"/>
    <w:rsid w:val="55077CFE"/>
    <w:rsid w:val="55FB1724"/>
    <w:rsid w:val="565E5E2A"/>
    <w:rsid w:val="56A835E1"/>
    <w:rsid w:val="571C0CEF"/>
    <w:rsid w:val="57204816"/>
    <w:rsid w:val="57292DC6"/>
    <w:rsid w:val="57C21D67"/>
    <w:rsid w:val="57D241E2"/>
    <w:rsid w:val="58124E75"/>
    <w:rsid w:val="581D7ECD"/>
    <w:rsid w:val="58232B67"/>
    <w:rsid w:val="583262BA"/>
    <w:rsid w:val="58555561"/>
    <w:rsid w:val="58797E26"/>
    <w:rsid w:val="58894546"/>
    <w:rsid w:val="588A12AD"/>
    <w:rsid w:val="591D46BE"/>
    <w:rsid w:val="59794565"/>
    <w:rsid w:val="59852879"/>
    <w:rsid w:val="59BA0803"/>
    <w:rsid w:val="59FF26A7"/>
    <w:rsid w:val="5A20488B"/>
    <w:rsid w:val="5A5F5A05"/>
    <w:rsid w:val="5AF45172"/>
    <w:rsid w:val="5B550B8C"/>
    <w:rsid w:val="5BAD5841"/>
    <w:rsid w:val="5BBC0010"/>
    <w:rsid w:val="5BC069BD"/>
    <w:rsid w:val="5C405C8A"/>
    <w:rsid w:val="5DAF565F"/>
    <w:rsid w:val="5E0A3EE5"/>
    <w:rsid w:val="5E0E6662"/>
    <w:rsid w:val="5E3C0D81"/>
    <w:rsid w:val="5EC91561"/>
    <w:rsid w:val="5EE641F5"/>
    <w:rsid w:val="5F8040C8"/>
    <w:rsid w:val="5FBB0E06"/>
    <w:rsid w:val="602C05A7"/>
    <w:rsid w:val="60325D28"/>
    <w:rsid w:val="606F6B05"/>
    <w:rsid w:val="60BB5CE9"/>
    <w:rsid w:val="613235E8"/>
    <w:rsid w:val="619C2777"/>
    <w:rsid w:val="61C31A3E"/>
    <w:rsid w:val="625907A8"/>
    <w:rsid w:val="627750DF"/>
    <w:rsid w:val="62BA063B"/>
    <w:rsid w:val="62F92F9C"/>
    <w:rsid w:val="633D0192"/>
    <w:rsid w:val="63832957"/>
    <w:rsid w:val="6390190A"/>
    <w:rsid w:val="63F477AE"/>
    <w:rsid w:val="64737222"/>
    <w:rsid w:val="64CE1C48"/>
    <w:rsid w:val="64E11EC5"/>
    <w:rsid w:val="64E550D1"/>
    <w:rsid w:val="65005E81"/>
    <w:rsid w:val="652A3A55"/>
    <w:rsid w:val="65F131C1"/>
    <w:rsid w:val="66295923"/>
    <w:rsid w:val="664A673B"/>
    <w:rsid w:val="667C08E5"/>
    <w:rsid w:val="66C724D1"/>
    <w:rsid w:val="67217AAF"/>
    <w:rsid w:val="672A4C1D"/>
    <w:rsid w:val="6788125B"/>
    <w:rsid w:val="67B6154B"/>
    <w:rsid w:val="67F309D8"/>
    <w:rsid w:val="68E630FA"/>
    <w:rsid w:val="695C3E2E"/>
    <w:rsid w:val="6A000FBF"/>
    <w:rsid w:val="6AFD7BB7"/>
    <w:rsid w:val="6C26110A"/>
    <w:rsid w:val="6C5F7C19"/>
    <w:rsid w:val="6CCB7F2E"/>
    <w:rsid w:val="6D23255E"/>
    <w:rsid w:val="6DED6E38"/>
    <w:rsid w:val="6E0337CC"/>
    <w:rsid w:val="6EE32DA6"/>
    <w:rsid w:val="70E04A21"/>
    <w:rsid w:val="70E148D3"/>
    <w:rsid w:val="716F436A"/>
    <w:rsid w:val="718202EE"/>
    <w:rsid w:val="71895CF9"/>
    <w:rsid w:val="71E67BB6"/>
    <w:rsid w:val="73065D72"/>
    <w:rsid w:val="737D16C9"/>
    <w:rsid w:val="73AC6D85"/>
    <w:rsid w:val="74193EF2"/>
    <w:rsid w:val="74BC58A5"/>
    <w:rsid w:val="754B3F74"/>
    <w:rsid w:val="75863D81"/>
    <w:rsid w:val="75BB1EA1"/>
    <w:rsid w:val="75DF5AAC"/>
    <w:rsid w:val="76783680"/>
    <w:rsid w:val="768A072F"/>
    <w:rsid w:val="76F56316"/>
    <w:rsid w:val="77012901"/>
    <w:rsid w:val="772558B8"/>
    <w:rsid w:val="78225E7D"/>
    <w:rsid w:val="795671C6"/>
    <w:rsid w:val="796D6B56"/>
    <w:rsid w:val="7997500F"/>
    <w:rsid w:val="7AD34103"/>
    <w:rsid w:val="7AE92011"/>
    <w:rsid w:val="7AF51173"/>
    <w:rsid w:val="7AF63196"/>
    <w:rsid w:val="7B0F5A56"/>
    <w:rsid w:val="7BCF3BD9"/>
    <w:rsid w:val="7BE4483A"/>
    <w:rsid w:val="7C1B0380"/>
    <w:rsid w:val="7D2E081B"/>
    <w:rsid w:val="7DD112C8"/>
    <w:rsid w:val="7E136CE7"/>
    <w:rsid w:val="7E5D7ED4"/>
    <w:rsid w:val="7EEA6A36"/>
    <w:rsid w:val="7F0D5AD1"/>
    <w:rsid w:val="7F142C9A"/>
    <w:rsid w:val="7F3B5000"/>
    <w:rsid w:val="7F3C2BEF"/>
    <w:rsid w:val="7FEE11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annotation text"/>
    <w:basedOn w:val="1"/>
    <w:link w:val="21"/>
    <w:unhideWhenUsed/>
    <w:qFormat/>
    <w:uiPriority w:val="99"/>
    <w:pPr>
      <w:jc w:val="left"/>
    </w:pPr>
  </w:style>
  <w:style w:type="paragraph" w:styleId="4">
    <w:name w:val="Balloon Text"/>
    <w:basedOn w:val="1"/>
    <w:link w:val="18"/>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Title"/>
    <w:basedOn w:val="1"/>
    <w:next w:val="1"/>
    <w:link w:val="14"/>
    <w:qFormat/>
    <w:uiPriority w:val="0"/>
    <w:pPr>
      <w:spacing w:before="240" w:after="60"/>
      <w:jc w:val="center"/>
      <w:outlineLvl w:val="0"/>
    </w:pPr>
    <w:rPr>
      <w:rFonts w:ascii="Cambria" w:hAnsi="Cambria"/>
      <w:b/>
      <w:bCs/>
      <w:sz w:val="32"/>
      <w:szCs w:val="32"/>
    </w:rPr>
  </w:style>
  <w:style w:type="paragraph" w:styleId="9">
    <w:name w:val="annotation subject"/>
    <w:basedOn w:val="3"/>
    <w:next w:val="3"/>
    <w:link w:val="22"/>
    <w:unhideWhenUsed/>
    <w:qFormat/>
    <w:uiPriority w:val="99"/>
    <w:rPr>
      <w:b/>
      <w:bCs/>
    </w:rPr>
  </w:style>
  <w:style w:type="character" w:styleId="12">
    <w:name w:val="Strong"/>
    <w:basedOn w:val="11"/>
    <w:qFormat/>
    <w:uiPriority w:val="99"/>
    <w:rPr>
      <w:b/>
      <w:bCs/>
    </w:rPr>
  </w:style>
  <w:style w:type="character" w:styleId="13">
    <w:name w:val="annotation reference"/>
    <w:basedOn w:val="11"/>
    <w:unhideWhenUsed/>
    <w:qFormat/>
    <w:uiPriority w:val="99"/>
    <w:rPr>
      <w:sz w:val="21"/>
      <w:szCs w:val="21"/>
    </w:rPr>
  </w:style>
  <w:style w:type="character" w:customStyle="1" w:styleId="14">
    <w:name w:val="标题 Char"/>
    <w:basedOn w:val="11"/>
    <w:link w:val="8"/>
    <w:qFormat/>
    <w:uiPriority w:val="0"/>
    <w:rPr>
      <w:rFonts w:ascii="Cambria" w:hAnsi="Cambria" w:eastAsia="宋体" w:cs="Times New Roman"/>
      <w:b/>
      <w:bCs/>
      <w:sz w:val="32"/>
      <w:szCs w:val="32"/>
    </w:rPr>
  </w:style>
  <w:style w:type="paragraph" w:customStyle="1" w:styleId="15">
    <w:name w:val="条款标题"/>
    <w:basedOn w:val="16"/>
    <w:qFormat/>
    <w:uiPriority w:val="0"/>
    <w:pPr>
      <w:tabs>
        <w:tab w:val="left" w:pos="840"/>
      </w:tabs>
      <w:ind w:left="0" w:leftChars="0" w:firstLine="0" w:firstLineChars="0"/>
    </w:pPr>
    <w:rPr>
      <w:b/>
      <w:szCs w:val="24"/>
    </w:rPr>
  </w:style>
  <w:style w:type="paragraph" w:customStyle="1" w:styleId="16">
    <w:name w:val="条款正文"/>
    <w:basedOn w:val="1"/>
    <w:qFormat/>
    <w:uiPriority w:val="0"/>
    <w:pPr>
      <w:adjustRightInd w:val="0"/>
      <w:snapToGrid w:val="0"/>
      <w:ind w:left="840" w:leftChars="400" w:firstLine="420" w:firstLineChars="200"/>
    </w:pPr>
    <w:rPr>
      <w:szCs w:val="20"/>
    </w:rPr>
  </w:style>
  <w:style w:type="paragraph" w:customStyle="1" w:styleId="17">
    <w:name w:val="样式1"/>
    <w:basedOn w:val="1"/>
    <w:qFormat/>
    <w:uiPriority w:val="99"/>
    <w:pPr>
      <w:numPr>
        <w:ilvl w:val="0"/>
        <w:numId w:val="1"/>
      </w:numPr>
    </w:pPr>
    <w:rPr>
      <w:rFonts w:ascii="Calibri" w:hAnsi="Calibri" w:cs="Calibri"/>
      <w:szCs w:val="21"/>
    </w:rPr>
  </w:style>
  <w:style w:type="character" w:customStyle="1" w:styleId="18">
    <w:name w:val="批注框文本 Char"/>
    <w:basedOn w:val="11"/>
    <w:link w:val="4"/>
    <w:semiHidden/>
    <w:qFormat/>
    <w:uiPriority w:val="99"/>
    <w:rPr>
      <w:rFonts w:ascii="Times New Roman" w:hAnsi="Times New Roman" w:eastAsia="宋体" w:cs="Times New Roman"/>
      <w:sz w:val="18"/>
      <w:szCs w:val="18"/>
    </w:rPr>
  </w:style>
  <w:style w:type="character" w:customStyle="1" w:styleId="19">
    <w:name w:val="页眉 Char"/>
    <w:basedOn w:val="11"/>
    <w:link w:val="6"/>
    <w:semiHidden/>
    <w:qFormat/>
    <w:uiPriority w:val="99"/>
    <w:rPr>
      <w:rFonts w:ascii="Times New Roman" w:hAnsi="Times New Roman" w:eastAsia="宋体" w:cs="Times New Roman"/>
      <w:sz w:val="18"/>
      <w:szCs w:val="18"/>
    </w:rPr>
  </w:style>
  <w:style w:type="character" w:customStyle="1" w:styleId="20">
    <w:name w:val="页脚 Char"/>
    <w:basedOn w:val="11"/>
    <w:link w:val="5"/>
    <w:semiHidden/>
    <w:qFormat/>
    <w:uiPriority w:val="99"/>
    <w:rPr>
      <w:rFonts w:ascii="Times New Roman" w:hAnsi="Times New Roman" w:eastAsia="宋体" w:cs="Times New Roman"/>
      <w:sz w:val="18"/>
      <w:szCs w:val="18"/>
    </w:rPr>
  </w:style>
  <w:style w:type="character" w:customStyle="1" w:styleId="21">
    <w:name w:val="批注文字 Char"/>
    <w:basedOn w:val="11"/>
    <w:link w:val="3"/>
    <w:semiHidden/>
    <w:qFormat/>
    <w:uiPriority w:val="99"/>
    <w:rPr>
      <w:rFonts w:ascii="Times New Roman" w:hAnsi="Times New Roman" w:eastAsia="宋体" w:cs="Times New Roman"/>
      <w:szCs w:val="24"/>
    </w:rPr>
  </w:style>
  <w:style w:type="character" w:customStyle="1" w:styleId="22">
    <w:name w:val="批注主题 Char"/>
    <w:basedOn w:val="21"/>
    <w:link w:val="9"/>
    <w:semiHidden/>
    <w:qFormat/>
    <w:uiPriority w:val="99"/>
    <w:rPr>
      <w:b/>
      <w:bCs/>
    </w:rPr>
  </w:style>
  <w:style w:type="paragraph" w:customStyle="1" w:styleId="23">
    <w:name w:val="列出段落1"/>
    <w:basedOn w:val="1"/>
    <w:qFormat/>
    <w:uiPriority w:val="34"/>
    <w:pPr>
      <w:ind w:firstLine="420" w:firstLineChars="200"/>
    </w:pPr>
  </w:style>
  <w:style w:type="paragraph" w:customStyle="1" w:styleId="2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718</Words>
  <Characters>4094</Characters>
  <Lines>34</Lines>
  <Paragraphs>9</Paragraphs>
  <TotalTime>0</TotalTime>
  <ScaleCrop>false</ScaleCrop>
  <LinksUpToDate>false</LinksUpToDate>
  <CharactersWithSpaces>4803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2016-06-12T10:59:00Z</dcterms:created>
  <dc:creator>wangjy102</dc:creator>
  <cp:lastModifiedBy>白马非马</cp:lastModifiedBy>
  <dcterms:modified xsi:type="dcterms:W3CDTF">2020-08-24T02:21:51Z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